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AC" w:rsidRDefault="00580FAC" w:rsidP="00580F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580FAC" w:rsidRDefault="00580FAC" w:rsidP="003B08AD">
      <w:pPr>
        <w:jc w:val="center"/>
        <w:rPr>
          <w:color w:val="000000"/>
          <w:sz w:val="28"/>
          <w:szCs w:val="28"/>
        </w:rPr>
      </w:pPr>
    </w:p>
    <w:p w:rsidR="00667D07" w:rsidRPr="00667D07" w:rsidRDefault="00667D07" w:rsidP="003B08AD">
      <w:pPr>
        <w:jc w:val="center"/>
        <w:rPr>
          <w:color w:val="000000"/>
          <w:sz w:val="28"/>
          <w:szCs w:val="28"/>
        </w:rPr>
      </w:pPr>
      <w:r w:rsidRPr="00667D07">
        <w:rPr>
          <w:color w:val="000000"/>
          <w:sz w:val="28"/>
          <w:szCs w:val="28"/>
        </w:rPr>
        <w:t>Информация</w:t>
      </w:r>
    </w:p>
    <w:p w:rsidR="003B08AD" w:rsidRPr="00667D07" w:rsidRDefault="00667D07" w:rsidP="003B08AD">
      <w:pPr>
        <w:jc w:val="center"/>
        <w:rPr>
          <w:color w:val="000000"/>
          <w:sz w:val="28"/>
          <w:szCs w:val="28"/>
        </w:rPr>
      </w:pPr>
      <w:proofErr w:type="gramStart"/>
      <w:r w:rsidRPr="00667D07">
        <w:rPr>
          <w:color w:val="000000"/>
          <w:sz w:val="28"/>
          <w:szCs w:val="28"/>
        </w:rPr>
        <w:t xml:space="preserve">о </w:t>
      </w:r>
      <w:r w:rsidR="00A03253" w:rsidRPr="00667D07">
        <w:rPr>
          <w:color w:val="000000"/>
          <w:sz w:val="28"/>
          <w:szCs w:val="28"/>
        </w:rPr>
        <w:t>подготовке, организации проведения и предварительных итогах комплексного обследования населенных пунктов Орловской области, подверженных загрязнению вследствие аварии на Чернобыльской АЭС, в соответствии с приказом МЧС России от 21.07.2015 № 380 «</w:t>
      </w:r>
      <w:r w:rsidR="00A03253" w:rsidRPr="00667D07">
        <w:rPr>
          <w:sz w:val="28"/>
          <w:szCs w:val="28"/>
        </w:rPr>
        <w:t xml:space="preserve">Об утверждении порядка организации работы по подготовке предложений по пересмотру границ зон радиоактивного загрязнения вследствие катастрофы на Чернобыльской АЭС </w:t>
      </w:r>
      <w:r w:rsidR="004635AE" w:rsidRPr="00667D07">
        <w:rPr>
          <w:sz w:val="28"/>
          <w:szCs w:val="28"/>
        </w:rPr>
        <w:t xml:space="preserve"> </w:t>
      </w:r>
      <w:r w:rsidR="00A03253" w:rsidRPr="00667D07">
        <w:rPr>
          <w:sz w:val="28"/>
          <w:szCs w:val="28"/>
        </w:rPr>
        <w:t>и перечня населенных пунктов, находящихся в них»</w:t>
      </w:r>
      <w:proofErr w:type="gramEnd"/>
    </w:p>
    <w:p w:rsidR="003B08AD" w:rsidRPr="00667D07" w:rsidRDefault="003B08AD" w:rsidP="003B08AD">
      <w:pPr>
        <w:jc w:val="center"/>
        <w:rPr>
          <w:color w:val="000000"/>
          <w:sz w:val="28"/>
          <w:szCs w:val="28"/>
        </w:rPr>
      </w:pPr>
    </w:p>
    <w:p w:rsidR="00F748E0" w:rsidRPr="00667D07" w:rsidRDefault="00F748E0" w:rsidP="003B08AD">
      <w:pPr>
        <w:jc w:val="center"/>
        <w:rPr>
          <w:color w:val="000000"/>
          <w:sz w:val="28"/>
          <w:szCs w:val="28"/>
        </w:rPr>
      </w:pPr>
    </w:p>
    <w:p w:rsidR="00D31A22" w:rsidRPr="00667D07" w:rsidRDefault="00393FD2" w:rsidP="00667D07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67D07">
        <w:rPr>
          <w:color w:val="000000"/>
          <w:sz w:val="28"/>
          <w:szCs w:val="28"/>
        </w:rPr>
        <w:t>В целях реализации статьи 7 Закона Российской Федерации от 15 мая 1991 г. № 1244-1 «О социальной защите граждан, подвергшихся воздействию радиации вследствие катастрофы на Чернобыльской АЭС»</w:t>
      </w:r>
      <w:r w:rsidR="000054CC">
        <w:rPr>
          <w:color w:val="000000"/>
          <w:sz w:val="28"/>
          <w:szCs w:val="28"/>
        </w:rPr>
        <w:t xml:space="preserve"> (далее – Закон)</w:t>
      </w:r>
      <w:r w:rsidRPr="00667D07">
        <w:rPr>
          <w:color w:val="000000"/>
          <w:sz w:val="28"/>
          <w:szCs w:val="28"/>
        </w:rPr>
        <w:t xml:space="preserve">, постановления Правительства Российской Федерации от 08.10.2015 г. № 1074 «Об утверждении </w:t>
      </w:r>
      <w:r w:rsidR="000054CC" w:rsidRPr="00667D07">
        <w:rPr>
          <w:color w:val="000000"/>
          <w:sz w:val="28"/>
          <w:szCs w:val="28"/>
        </w:rPr>
        <w:t xml:space="preserve">Перечня </w:t>
      </w:r>
      <w:r w:rsidRPr="00667D07">
        <w:rPr>
          <w:color w:val="000000"/>
          <w:sz w:val="28"/>
          <w:szCs w:val="28"/>
        </w:rPr>
        <w:t>населенных пунктов, находящихся в границах зон радиоактивного загрязнения вследствие катастрофы на Чернобыльской АЭС», приказа МЧС России от 21.07.2015 г. № 380 «Об</w:t>
      </w:r>
      <w:proofErr w:type="gramEnd"/>
      <w:r w:rsidRPr="00667D07">
        <w:rPr>
          <w:color w:val="000000"/>
          <w:sz w:val="28"/>
          <w:szCs w:val="28"/>
        </w:rPr>
        <w:t xml:space="preserve"> </w:t>
      </w:r>
      <w:proofErr w:type="gramStart"/>
      <w:r w:rsidRPr="00667D07">
        <w:rPr>
          <w:color w:val="000000"/>
          <w:sz w:val="28"/>
          <w:szCs w:val="28"/>
        </w:rPr>
        <w:t xml:space="preserve">утверждении порядка организации работы по подготовке предложений по пересмотру границ зон радиоактивного загрязнения вследствие катастрофы на Чернобыльской АЭС </w:t>
      </w:r>
      <w:r w:rsidR="00667D07" w:rsidRPr="00667D07">
        <w:rPr>
          <w:color w:val="000000"/>
          <w:sz w:val="28"/>
          <w:szCs w:val="28"/>
        </w:rPr>
        <w:t xml:space="preserve">            </w:t>
      </w:r>
      <w:r w:rsidRPr="00667D07">
        <w:rPr>
          <w:color w:val="000000"/>
          <w:sz w:val="28"/>
          <w:szCs w:val="28"/>
        </w:rPr>
        <w:t>и перечня населенных пунктов, находящихся в них» и на основании приказа Главного управления МЧС России по Орловской обла</w:t>
      </w:r>
      <w:r w:rsidR="003B4CD9" w:rsidRPr="00667D07">
        <w:rPr>
          <w:color w:val="000000"/>
          <w:sz w:val="28"/>
          <w:szCs w:val="28"/>
        </w:rPr>
        <w:t xml:space="preserve">сти </w:t>
      </w:r>
      <w:r w:rsidRPr="00667D07">
        <w:rPr>
          <w:sz w:val="28"/>
          <w:szCs w:val="28"/>
        </w:rPr>
        <w:t xml:space="preserve">от 18.12.2015 № 829 </w:t>
      </w:r>
      <w:r w:rsidR="00667D07" w:rsidRPr="00667D07">
        <w:rPr>
          <w:sz w:val="28"/>
          <w:szCs w:val="28"/>
        </w:rPr>
        <w:t xml:space="preserve">                      </w:t>
      </w:r>
      <w:r w:rsidRPr="00667D07">
        <w:rPr>
          <w:sz w:val="28"/>
          <w:szCs w:val="28"/>
        </w:rPr>
        <w:t>«О комплексной рабочей группе по оценке радиационн</w:t>
      </w:r>
      <w:r w:rsidR="00667D07">
        <w:rPr>
          <w:sz w:val="28"/>
          <w:szCs w:val="28"/>
        </w:rPr>
        <w:t xml:space="preserve">ой обстановки и других факторов </w:t>
      </w:r>
      <w:r w:rsidRPr="00667D07">
        <w:rPr>
          <w:sz w:val="28"/>
          <w:szCs w:val="28"/>
        </w:rPr>
        <w:t>в населенных пунктах Орловской области, находящихся в границах зон радиоактивного</w:t>
      </w:r>
      <w:proofErr w:type="gramEnd"/>
      <w:r w:rsidRPr="00667D07">
        <w:rPr>
          <w:sz w:val="28"/>
          <w:szCs w:val="28"/>
        </w:rPr>
        <w:t xml:space="preserve"> </w:t>
      </w:r>
      <w:proofErr w:type="gramStart"/>
      <w:r w:rsidRPr="00667D07">
        <w:rPr>
          <w:sz w:val="28"/>
          <w:szCs w:val="28"/>
        </w:rPr>
        <w:t>загрязнения вследствие катастрофы на Чернобыльской АЭС» (с изменениями от 20.01.2017 № 38)</w:t>
      </w:r>
      <w:r w:rsidRPr="00667D07">
        <w:rPr>
          <w:color w:val="000000"/>
          <w:sz w:val="28"/>
          <w:szCs w:val="28"/>
        </w:rPr>
        <w:t xml:space="preserve"> на территории Орловской области создана комплексная рабочая группа по оценке радиационной обстановки и других факторов в населенных пунктах Орловской области, в которую входят представители органов исполнительной власти Орловской области, территориальных органов федеральных органов исполнительной власти, Главного управления МЧС России по Орловской области, заинтересованных организаций и органов местного самоуправления</w:t>
      </w:r>
      <w:r w:rsidR="005D31C4" w:rsidRPr="00667D07">
        <w:rPr>
          <w:color w:val="000000"/>
          <w:sz w:val="28"/>
          <w:szCs w:val="28"/>
        </w:rPr>
        <w:t>.</w:t>
      </w:r>
      <w:proofErr w:type="gramEnd"/>
    </w:p>
    <w:p w:rsidR="00D31A22" w:rsidRPr="00667D07" w:rsidRDefault="00393FD2" w:rsidP="00667D07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667D07">
        <w:rPr>
          <w:sz w:val="28"/>
          <w:szCs w:val="28"/>
        </w:rPr>
        <w:t xml:space="preserve">В соответствии с планом ежегодной работы комплексной рабочей группы по оценке состояния безопасности жизнедеятельности населения, проживающего в населенном пункте, подвергшемся радиоактивному загрязнению вследствие катастрофы на Чернобыльской АЭС, (далее – Комплексная рабочая группа), в 2017 году проведена работа по комплексному обследованию </w:t>
      </w:r>
      <w:r w:rsidRPr="00667D07">
        <w:rPr>
          <w:color w:val="auto"/>
          <w:sz w:val="28"/>
          <w:szCs w:val="28"/>
        </w:rPr>
        <w:t xml:space="preserve">843 </w:t>
      </w:r>
      <w:r w:rsidRPr="00667D07">
        <w:rPr>
          <w:sz w:val="28"/>
          <w:szCs w:val="28"/>
        </w:rPr>
        <w:t>населенных пунктов</w:t>
      </w:r>
      <w:r w:rsidR="005C05F9" w:rsidRPr="00667D07">
        <w:rPr>
          <w:sz w:val="28"/>
          <w:szCs w:val="28"/>
        </w:rPr>
        <w:t>,</w:t>
      </w:r>
      <w:r w:rsidR="0060627C" w:rsidRPr="00667D07">
        <w:rPr>
          <w:sz w:val="28"/>
          <w:szCs w:val="28"/>
        </w:rPr>
        <w:t xml:space="preserve"> </w:t>
      </w:r>
      <w:r w:rsidR="00D31A22" w:rsidRPr="00667D07">
        <w:rPr>
          <w:sz w:val="28"/>
          <w:szCs w:val="28"/>
        </w:rPr>
        <w:t>находящихся в границах зон радиоактивного загрязнения вследствие катастрофы на Чернобыльской АЭС.</w:t>
      </w:r>
      <w:proofErr w:type="gramEnd"/>
    </w:p>
    <w:p w:rsidR="00667AB0" w:rsidRPr="00667D07" w:rsidRDefault="00393FD2" w:rsidP="00D31A22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67D07">
        <w:rPr>
          <w:color w:val="000000"/>
          <w:sz w:val="28"/>
          <w:szCs w:val="28"/>
        </w:rPr>
        <w:t>Обследования проводились на основании актуальных официальных данных Росгидромета о радиоактивном загрязнении территории населенных пунктов</w:t>
      </w:r>
      <w:r w:rsidR="005C05F9" w:rsidRPr="00667D07">
        <w:rPr>
          <w:color w:val="000000"/>
          <w:sz w:val="28"/>
          <w:szCs w:val="28"/>
        </w:rPr>
        <w:t xml:space="preserve"> на основе всех результатов обследований поступивших в ФБГУ «НПО «Тайфун» начиная с 1986 года по январь 2017 года, прошедших экспертную оценку и занесенных в банк данных (</w:t>
      </w:r>
      <w:r w:rsidR="00667D07" w:rsidRPr="00667D07">
        <w:rPr>
          <w:color w:val="000000"/>
          <w:sz w:val="28"/>
          <w:szCs w:val="28"/>
        </w:rPr>
        <w:t xml:space="preserve">обследование </w:t>
      </w:r>
      <w:r w:rsidR="005C05F9" w:rsidRPr="00667D07">
        <w:rPr>
          <w:color w:val="000000"/>
          <w:sz w:val="28"/>
          <w:szCs w:val="28"/>
        </w:rPr>
        <w:t xml:space="preserve">загрязненных </w:t>
      </w:r>
      <w:r w:rsidR="005C05F9" w:rsidRPr="00667D07">
        <w:rPr>
          <w:color w:val="000000"/>
          <w:sz w:val="28"/>
          <w:szCs w:val="28"/>
        </w:rPr>
        <w:lastRenderedPageBreak/>
        <w:t xml:space="preserve">территорий до 1991 года проводилось подразделениями </w:t>
      </w:r>
      <w:proofErr w:type="spellStart"/>
      <w:r w:rsidR="005C05F9" w:rsidRPr="00667D07">
        <w:rPr>
          <w:color w:val="000000"/>
          <w:sz w:val="28"/>
          <w:szCs w:val="28"/>
        </w:rPr>
        <w:t>Госкомгидромета</w:t>
      </w:r>
      <w:proofErr w:type="spellEnd"/>
      <w:r w:rsidR="005C05F9" w:rsidRPr="00667D07">
        <w:rPr>
          <w:color w:val="000000"/>
          <w:sz w:val="28"/>
          <w:szCs w:val="28"/>
        </w:rPr>
        <w:t xml:space="preserve"> СССР, Минздрава СССР, Минсельхоза СССР, </w:t>
      </w:r>
      <w:proofErr w:type="spellStart"/>
      <w:r w:rsidR="005C05F9" w:rsidRPr="00667D07">
        <w:rPr>
          <w:color w:val="000000"/>
          <w:sz w:val="28"/>
          <w:szCs w:val="28"/>
        </w:rPr>
        <w:t>Госкомлеса</w:t>
      </w:r>
      <w:proofErr w:type="spellEnd"/>
      <w:r w:rsidR="005C05F9" w:rsidRPr="00667D07">
        <w:rPr>
          <w:color w:val="000000"/>
          <w:sz w:val="28"/>
          <w:szCs w:val="28"/>
        </w:rPr>
        <w:t xml:space="preserve"> СССР, Минатома СССР, </w:t>
      </w:r>
      <w:proofErr w:type="spellStart"/>
      <w:r w:rsidR="005C05F9" w:rsidRPr="00667D07">
        <w:rPr>
          <w:color w:val="000000"/>
          <w:sz w:val="28"/>
          <w:szCs w:val="28"/>
        </w:rPr>
        <w:t>Мингеологии</w:t>
      </w:r>
      <w:proofErr w:type="spellEnd"/>
      <w:r w:rsidR="005C05F9" w:rsidRPr="00667D07">
        <w:rPr>
          <w:color w:val="000000"/>
          <w:sz w:val="28"/>
          <w:szCs w:val="28"/>
        </w:rPr>
        <w:t xml:space="preserve"> СССР</w:t>
      </w:r>
      <w:proofErr w:type="gramEnd"/>
      <w:r w:rsidR="005C05F9" w:rsidRPr="00667D07">
        <w:rPr>
          <w:color w:val="000000"/>
          <w:sz w:val="28"/>
          <w:szCs w:val="28"/>
        </w:rPr>
        <w:t xml:space="preserve">, </w:t>
      </w:r>
      <w:proofErr w:type="gramStart"/>
      <w:r w:rsidR="005C05F9" w:rsidRPr="00667D07">
        <w:rPr>
          <w:color w:val="000000"/>
          <w:sz w:val="28"/>
          <w:szCs w:val="28"/>
        </w:rPr>
        <w:t>МО СССР и др. Обследование населенных пунктов в 1991-2017 гг. проводилось в основном, подразделениями Росгидромета)</w:t>
      </w:r>
      <w:r w:rsidRPr="00667D07">
        <w:rPr>
          <w:color w:val="000000"/>
          <w:sz w:val="28"/>
          <w:szCs w:val="28"/>
        </w:rPr>
        <w:t xml:space="preserve">, </w:t>
      </w:r>
      <w:proofErr w:type="spellStart"/>
      <w:r w:rsidRPr="00667D07">
        <w:rPr>
          <w:color w:val="000000"/>
          <w:sz w:val="28"/>
          <w:szCs w:val="28"/>
        </w:rPr>
        <w:t>Роспотребнадзора</w:t>
      </w:r>
      <w:proofErr w:type="spellEnd"/>
      <w:r w:rsidRPr="00667D07">
        <w:rPr>
          <w:color w:val="000000"/>
          <w:sz w:val="28"/>
          <w:szCs w:val="28"/>
        </w:rPr>
        <w:t xml:space="preserve"> – о средних годовых эффективных дозах облучения населения</w:t>
      </w:r>
      <w:r w:rsidR="00AE79C8" w:rsidRPr="00667D07">
        <w:rPr>
          <w:color w:val="000000"/>
          <w:sz w:val="28"/>
          <w:szCs w:val="28"/>
        </w:rPr>
        <w:t xml:space="preserve"> (для каждого населенного пункта рассчитывается значение средней плотности поверхностного загрязнения, приводится общее количество проб, отобранных и проанализированных за весь период обследования с 1986 г. по настоящее время и минимальные, максимальные уровни плотности поверхностного загрязнения территории)</w:t>
      </w:r>
      <w:r w:rsidRPr="00667D07">
        <w:rPr>
          <w:color w:val="000000"/>
          <w:sz w:val="28"/>
          <w:szCs w:val="28"/>
        </w:rPr>
        <w:t>, Р</w:t>
      </w:r>
      <w:r w:rsidR="005C05F9" w:rsidRPr="00667D07">
        <w:rPr>
          <w:color w:val="000000"/>
          <w:sz w:val="28"/>
          <w:szCs w:val="28"/>
        </w:rPr>
        <w:t>осстата – об</w:t>
      </w:r>
      <w:proofErr w:type="gramEnd"/>
      <w:r w:rsidR="005C05F9" w:rsidRPr="00667D07">
        <w:rPr>
          <w:color w:val="000000"/>
          <w:sz w:val="28"/>
          <w:szCs w:val="28"/>
        </w:rPr>
        <w:t xml:space="preserve"> основных социально-</w:t>
      </w:r>
      <w:r w:rsidRPr="00667D07">
        <w:rPr>
          <w:color w:val="000000"/>
          <w:sz w:val="28"/>
          <w:szCs w:val="28"/>
        </w:rPr>
        <w:t>экономических, демографических и других показателях обследуемых территорий, а также иных официальных данных</w:t>
      </w:r>
      <w:r w:rsidR="005C05F9" w:rsidRPr="00667D07">
        <w:rPr>
          <w:color w:val="000000"/>
          <w:sz w:val="28"/>
          <w:szCs w:val="28"/>
        </w:rPr>
        <w:t>, в том числе органов исполнительной государственной власти специальной компетенции Орловской области.</w:t>
      </w:r>
    </w:p>
    <w:p w:rsidR="00393FD2" w:rsidRPr="00667D07" w:rsidRDefault="00393FD2" w:rsidP="00393FD2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667D07">
        <w:rPr>
          <w:sz w:val="28"/>
          <w:szCs w:val="28"/>
        </w:rPr>
        <w:t>В результате проведения комплексных обследо</w:t>
      </w:r>
      <w:r w:rsidRPr="00667D07">
        <w:rPr>
          <w:sz w:val="28"/>
          <w:szCs w:val="28"/>
        </w:rPr>
        <w:softHyphen/>
        <w:t xml:space="preserve">ваний </w:t>
      </w:r>
      <w:r w:rsidR="00667D07">
        <w:rPr>
          <w:sz w:val="28"/>
          <w:szCs w:val="28"/>
        </w:rPr>
        <w:t>Комплексной рабочей группой</w:t>
      </w:r>
      <w:r w:rsidRPr="00667D07">
        <w:rPr>
          <w:sz w:val="28"/>
          <w:szCs w:val="28"/>
        </w:rPr>
        <w:t xml:space="preserve"> заполнялся Отчет комплексной рабочей группы о состоянии безопасности жизнедеятельности населения, проживающего в населенном пункте, подвергшемся радиоактивному за</w:t>
      </w:r>
      <w:r w:rsidR="003B4CD9" w:rsidRPr="00667D07">
        <w:rPr>
          <w:sz w:val="28"/>
          <w:szCs w:val="28"/>
        </w:rPr>
        <w:t xml:space="preserve">грязнению вследствие катастрофы </w:t>
      </w:r>
      <w:r w:rsidRPr="00667D07">
        <w:rPr>
          <w:sz w:val="28"/>
          <w:szCs w:val="28"/>
        </w:rPr>
        <w:t xml:space="preserve">на Чернобыльской АЭС, (далее – Отчет) который оформляется                               в соответствии с Рекомендациями по проведению комплексных обследований в населенных пунктах, подвергшихся радиоактивному загрязнению вследствие катастрофы на Чернобыльской АЭС, утвержденными приказом МЧС России, </w:t>
      </w:r>
      <w:proofErr w:type="spellStart"/>
      <w:r w:rsidRPr="00667D07">
        <w:rPr>
          <w:sz w:val="28"/>
          <w:szCs w:val="28"/>
        </w:rPr>
        <w:t>Роспотребнадзора</w:t>
      </w:r>
      <w:proofErr w:type="spellEnd"/>
      <w:r w:rsidRPr="00667D07">
        <w:rPr>
          <w:sz w:val="28"/>
          <w:szCs w:val="28"/>
        </w:rPr>
        <w:t>, Росгидромета от</w:t>
      </w:r>
      <w:proofErr w:type="gramEnd"/>
      <w:r w:rsidRPr="00667D07">
        <w:rPr>
          <w:sz w:val="28"/>
          <w:szCs w:val="28"/>
        </w:rPr>
        <w:t xml:space="preserve"> 30.11.2015 № 619/1249/730. </w:t>
      </w:r>
    </w:p>
    <w:p w:rsidR="00393FD2" w:rsidRPr="00667D07" w:rsidRDefault="00393FD2" w:rsidP="00393FD2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67D07">
        <w:rPr>
          <w:sz w:val="28"/>
          <w:szCs w:val="28"/>
        </w:rPr>
        <w:t>Типовая форма Отчета без</w:t>
      </w:r>
      <w:r w:rsidRPr="00667D07">
        <w:rPr>
          <w:sz w:val="28"/>
          <w:szCs w:val="28"/>
        </w:rPr>
        <w:softHyphen/>
        <w:t>опасности жизнедеятельности населения содержит 13 заполняемых позиций, отражающих общие сведе</w:t>
      </w:r>
      <w:r w:rsidRPr="00667D07">
        <w:rPr>
          <w:sz w:val="28"/>
          <w:szCs w:val="28"/>
        </w:rPr>
        <w:softHyphen/>
        <w:t xml:space="preserve">ния (на 1 января </w:t>
      </w:r>
      <w:r w:rsidR="000054CC">
        <w:rPr>
          <w:sz w:val="28"/>
          <w:szCs w:val="28"/>
        </w:rPr>
        <w:t xml:space="preserve">текущего </w:t>
      </w:r>
      <w:r w:rsidRPr="00667D07">
        <w:rPr>
          <w:sz w:val="28"/>
          <w:szCs w:val="28"/>
        </w:rPr>
        <w:t>года) об обследуемом населен</w:t>
      </w:r>
      <w:r w:rsidRPr="00667D07">
        <w:rPr>
          <w:sz w:val="28"/>
          <w:szCs w:val="28"/>
        </w:rPr>
        <w:softHyphen/>
        <w:t>ном пункте, показатели, характеризующие демографи</w:t>
      </w:r>
      <w:r w:rsidRPr="00667D07">
        <w:rPr>
          <w:sz w:val="28"/>
          <w:szCs w:val="28"/>
        </w:rPr>
        <w:softHyphen/>
        <w:t>ческое состояние населенного пункта, радиационную обстановку, миграционные процессы, социально-эко</w:t>
      </w:r>
      <w:r w:rsidRPr="00667D07">
        <w:rPr>
          <w:sz w:val="28"/>
          <w:szCs w:val="28"/>
        </w:rPr>
        <w:softHyphen/>
        <w:t xml:space="preserve">номическую обстановку, медицинское обеспечение. </w:t>
      </w:r>
    </w:p>
    <w:p w:rsidR="00D31A22" w:rsidRPr="00667D07" w:rsidRDefault="00393FD2" w:rsidP="005C05F9">
      <w:pPr>
        <w:pStyle w:val="Pa12"/>
        <w:widowControl w:val="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67D07">
        <w:rPr>
          <w:color w:val="000000"/>
          <w:sz w:val="28"/>
          <w:szCs w:val="28"/>
        </w:rPr>
        <w:t>Границы зон и перечень населенных пунктов, находящихся в них, устанавливаются в зависимости от изменения радиационной обстановки                   и с учетом вышеуказанных факторов и пересматриваются Правитель</w:t>
      </w:r>
      <w:r w:rsidRPr="00667D07">
        <w:rPr>
          <w:color w:val="000000"/>
          <w:sz w:val="28"/>
          <w:szCs w:val="28"/>
        </w:rPr>
        <w:softHyphen/>
        <w:t xml:space="preserve">ством Российской Федерации не реже чем один раз в пять лет (ст. 7 Закона). </w:t>
      </w:r>
    </w:p>
    <w:p w:rsidR="00393FD2" w:rsidRPr="00667D07" w:rsidRDefault="00393FD2" w:rsidP="00393FD2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67D07">
        <w:rPr>
          <w:sz w:val="28"/>
          <w:szCs w:val="28"/>
        </w:rPr>
        <w:t>Кроме того, статья 7 Закона предусматривает, что на безопасность жизнедеятельности населения на радиоактивно загрязненных территориях влияет ряд факторов, определяющих со</w:t>
      </w:r>
      <w:r w:rsidR="003B4CD9" w:rsidRPr="00667D07">
        <w:rPr>
          <w:sz w:val="28"/>
          <w:szCs w:val="28"/>
        </w:rPr>
        <w:t>циально-экономиче</w:t>
      </w:r>
      <w:r w:rsidR="003B4CD9" w:rsidRPr="00667D07">
        <w:rPr>
          <w:sz w:val="28"/>
          <w:szCs w:val="28"/>
        </w:rPr>
        <w:softHyphen/>
        <w:t xml:space="preserve">ские условия. </w:t>
      </w:r>
      <w:proofErr w:type="gramStart"/>
      <w:r w:rsidRPr="00667D07">
        <w:rPr>
          <w:sz w:val="28"/>
          <w:szCs w:val="28"/>
        </w:rPr>
        <w:t>Эти факторы обусловлены созданием хозяйственной экологической структуры, обеспечи</w:t>
      </w:r>
      <w:r w:rsidRPr="00667D07">
        <w:rPr>
          <w:sz w:val="28"/>
          <w:szCs w:val="28"/>
        </w:rPr>
        <w:softHyphen/>
        <w:t>вающей улучшение качества жизни населения выше среднего уровня (показателями качества жизни явля</w:t>
      </w:r>
      <w:r w:rsidRPr="00667D07">
        <w:rPr>
          <w:sz w:val="28"/>
          <w:szCs w:val="28"/>
        </w:rPr>
        <w:softHyphen/>
        <w:t>ются — уровень развития инфраструктуры, уровень медицинского обслуживания, демографическая об</w:t>
      </w:r>
      <w:r w:rsidRPr="00667D07">
        <w:rPr>
          <w:sz w:val="28"/>
          <w:szCs w:val="28"/>
        </w:rPr>
        <w:softHyphen/>
        <w:t>становка, уровень безработицы, миграционные про</w:t>
      </w:r>
      <w:r w:rsidRPr="00667D07">
        <w:rPr>
          <w:sz w:val="28"/>
          <w:szCs w:val="28"/>
        </w:rPr>
        <w:softHyphen/>
        <w:t>цессы).</w:t>
      </w:r>
      <w:proofErr w:type="gramEnd"/>
    </w:p>
    <w:p w:rsidR="00393FD2" w:rsidRPr="00667D07" w:rsidRDefault="00393FD2" w:rsidP="00393FD2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67D07">
        <w:rPr>
          <w:sz w:val="28"/>
          <w:szCs w:val="28"/>
        </w:rPr>
        <w:t>Если при переводе населен</w:t>
      </w:r>
      <w:r w:rsidRPr="00667D07">
        <w:rPr>
          <w:sz w:val="28"/>
          <w:szCs w:val="28"/>
        </w:rPr>
        <w:softHyphen/>
        <w:t>ного пункта из одной статусной зоны                     в другую при</w:t>
      </w:r>
      <w:r w:rsidRPr="00667D07">
        <w:rPr>
          <w:sz w:val="28"/>
          <w:szCs w:val="28"/>
        </w:rPr>
        <w:softHyphen/>
        <w:t>нимается во внимание лишь радиационный фактор, то при рассмотрении вопроса об исключении пункта из Перечня учитывается состояние хозяйственно-эколо</w:t>
      </w:r>
      <w:r w:rsidRPr="00667D07">
        <w:rPr>
          <w:sz w:val="28"/>
          <w:szCs w:val="28"/>
        </w:rPr>
        <w:softHyphen/>
        <w:t xml:space="preserve">гической структуры, обеспечивающей качество </w:t>
      </w:r>
      <w:r w:rsidRPr="00667D07">
        <w:rPr>
          <w:sz w:val="28"/>
          <w:szCs w:val="28"/>
        </w:rPr>
        <w:lastRenderedPageBreak/>
        <w:t>жиз</w:t>
      </w:r>
      <w:r w:rsidRPr="00667D07">
        <w:rPr>
          <w:sz w:val="28"/>
          <w:szCs w:val="28"/>
        </w:rPr>
        <w:softHyphen/>
        <w:t xml:space="preserve">ни населения выше среднего уровня (ст. 11 Закона Российской Федерации от 15.05.1991 № 1244–1). </w:t>
      </w:r>
    </w:p>
    <w:p w:rsidR="00393FD2" w:rsidRPr="00667D07" w:rsidRDefault="00393FD2" w:rsidP="00393FD2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67D07">
        <w:rPr>
          <w:sz w:val="28"/>
          <w:szCs w:val="28"/>
        </w:rPr>
        <w:t>В соответствии с представленным в Комплексную рабочую группу Отчетами и показателями, характеризующими состояние хозяйственно-экологической структуры</w:t>
      </w:r>
      <w:r w:rsidR="005C05F9" w:rsidRPr="00667D07">
        <w:rPr>
          <w:sz w:val="28"/>
          <w:szCs w:val="28"/>
        </w:rPr>
        <w:t>,</w:t>
      </w:r>
      <w:r w:rsidRPr="00667D07">
        <w:rPr>
          <w:sz w:val="28"/>
          <w:szCs w:val="28"/>
        </w:rPr>
        <w:t xml:space="preserve"> не подлежит исключению из Перечня 843 </w:t>
      </w:r>
      <w:proofErr w:type="gramStart"/>
      <w:r w:rsidRPr="00667D07">
        <w:rPr>
          <w:sz w:val="28"/>
          <w:szCs w:val="28"/>
        </w:rPr>
        <w:t>населенных</w:t>
      </w:r>
      <w:proofErr w:type="gramEnd"/>
      <w:r w:rsidRPr="00667D07">
        <w:rPr>
          <w:sz w:val="28"/>
          <w:szCs w:val="28"/>
        </w:rPr>
        <w:t xml:space="preserve"> пункта.</w:t>
      </w:r>
    </w:p>
    <w:p w:rsidR="00393FD2" w:rsidRPr="00667D07" w:rsidRDefault="00C77AE6" w:rsidP="00393FD2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67D07">
        <w:rPr>
          <w:sz w:val="28"/>
          <w:szCs w:val="28"/>
        </w:rPr>
        <w:t xml:space="preserve">Населенный </w:t>
      </w:r>
      <w:r w:rsidR="00393FD2" w:rsidRPr="00667D07">
        <w:rPr>
          <w:sz w:val="28"/>
          <w:szCs w:val="28"/>
        </w:rPr>
        <w:t xml:space="preserve">пункт дер. </w:t>
      </w:r>
      <w:proofErr w:type="spellStart"/>
      <w:r w:rsidR="00393FD2" w:rsidRPr="00667D07">
        <w:rPr>
          <w:sz w:val="28"/>
          <w:szCs w:val="28"/>
        </w:rPr>
        <w:t>Селеменева</w:t>
      </w:r>
      <w:proofErr w:type="spellEnd"/>
      <w:r w:rsidR="00393FD2" w:rsidRPr="00667D07">
        <w:rPr>
          <w:sz w:val="28"/>
          <w:szCs w:val="28"/>
        </w:rPr>
        <w:t xml:space="preserve"> </w:t>
      </w:r>
      <w:r w:rsidR="00667D07">
        <w:rPr>
          <w:sz w:val="28"/>
          <w:szCs w:val="28"/>
        </w:rPr>
        <w:t xml:space="preserve">Болховского района </w:t>
      </w:r>
      <w:r w:rsidR="000054CC">
        <w:rPr>
          <w:sz w:val="28"/>
          <w:szCs w:val="28"/>
        </w:rPr>
        <w:t>Комплексной рабочей</w:t>
      </w:r>
      <w:r w:rsidR="000054CC" w:rsidRPr="00667D07">
        <w:rPr>
          <w:sz w:val="28"/>
          <w:szCs w:val="28"/>
        </w:rPr>
        <w:t xml:space="preserve"> групп</w:t>
      </w:r>
      <w:r w:rsidR="000054CC">
        <w:rPr>
          <w:sz w:val="28"/>
          <w:szCs w:val="28"/>
        </w:rPr>
        <w:t>ой</w:t>
      </w:r>
      <w:r w:rsidR="000054CC" w:rsidRPr="00667D07">
        <w:rPr>
          <w:sz w:val="28"/>
          <w:szCs w:val="28"/>
        </w:rPr>
        <w:t xml:space="preserve"> </w:t>
      </w:r>
      <w:r w:rsidR="00393FD2" w:rsidRPr="00667D07">
        <w:rPr>
          <w:sz w:val="28"/>
          <w:szCs w:val="28"/>
        </w:rPr>
        <w:t xml:space="preserve">предложено перевести из зоны проживания с правом на отселение в зону </w:t>
      </w:r>
      <w:proofErr w:type="gramStart"/>
      <w:r w:rsidR="00393FD2" w:rsidRPr="00667D07">
        <w:rPr>
          <w:sz w:val="28"/>
          <w:szCs w:val="28"/>
        </w:rPr>
        <w:t>с</w:t>
      </w:r>
      <w:proofErr w:type="gramEnd"/>
      <w:r w:rsidR="00393FD2" w:rsidRPr="00667D07">
        <w:rPr>
          <w:sz w:val="28"/>
          <w:szCs w:val="28"/>
        </w:rPr>
        <w:t xml:space="preserve"> льготным социально-экономическим, что не противоречит действующему законодательству.</w:t>
      </w:r>
    </w:p>
    <w:p w:rsidR="00667AB0" w:rsidRPr="00667D07" w:rsidRDefault="00393FD2" w:rsidP="004635AE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667D07">
        <w:rPr>
          <w:sz w:val="28"/>
          <w:szCs w:val="28"/>
        </w:rPr>
        <w:t xml:space="preserve">Отчеты и предложения по изменению Перечня подписаны членами Комплексной рабочей группы и согласованы должностными лицами Управления </w:t>
      </w:r>
      <w:proofErr w:type="spellStart"/>
      <w:r w:rsidRPr="00667D07">
        <w:rPr>
          <w:sz w:val="28"/>
          <w:szCs w:val="28"/>
        </w:rPr>
        <w:t>Роспотребнадзора</w:t>
      </w:r>
      <w:proofErr w:type="spellEnd"/>
      <w:r w:rsidRPr="00667D07">
        <w:rPr>
          <w:sz w:val="28"/>
          <w:szCs w:val="28"/>
        </w:rPr>
        <w:t xml:space="preserve"> по Орловской области, Орловского центра по гидрометеорологии и мониторингу окружающей среды – филиала ФГБУ «Центрально-Черноземное управление по гидрометеорологии и мониторингу окружающей среды», Орловской областной общественной организацией инвалидов Союз «Чернобыль», </w:t>
      </w:r>
      <w:r w:rsidR="003B4CD9" w:rsidRPr="00667D07">
        <w:rPr>
          <w:sz w:val="28"/>
          <w:szCs w:val="28"/>
        </w:rPr>
        <w:t xml:space="preserve">первым заместителем Губернатора </w:t>
      </w:r>
      <w:r w:rsidRPr="00667D07">
        <w:rPr>
          <w:sz w:val="28"/>
          <w:szCs w:val="28"/>
        </w:rPr>
        <w:t>и Председателя Правительства Орловской области и представлены</w:t>
      </w:r>
      <w:r w:rsidR="003B4CD9" w:rsidRPr="00667D07">
        <w:rPr>
          <w:sz w:val="28"/>
          <w:szCs w:val="28"/>
        </w:rPr>
        <w:t xml:space="preserve"> </w:t>
      </w:r>
      <w:r w:rsidRPr="00667D07">
        <w:rPr>
          <w:sz w:val="28"/>
          <w:szCs w:val="28"/>
        </w:rPr>
        <w:t>в</w:t>
      </w:r>
      <w:r w:rsidR="00C77AE6">
        <w:rPr>
          <w:sz w:val="28"/>
          <w:szCs w:val="28"/>
        </w:rPr>
        <w:t xml:space="preserve"> МЧС России через</w:t>
      </w:r>
      <w:r w:rsidRPr="00667D07">
        <w:rPr>
          <w:sz w:val="28"/>
          <w:szCs w:val="28"/>
        </w:rPr>
        <w:t xml:space="preserve"> Центральный</w:t>
      </w:r>
      <w:proofErr w:type="gramEnd"/>
      <w:r w:rsidRPr="00667D07">
        <w:rPr>
          <w:sz w:val="28"/>
          <w:szCs w:val="28"/>
        </w:rPr>
        <w:t xml:space="preserve"> региональный центр МЧС России.</w:t>
      </w:r>
    </w:p>
    <w:p w:rsidR="00667D07" w:rsidRDefault="00667D07" w:rsidP="00D31A22">
      <w:pPr>
        <w:pStyle w:val="Default"/>
        <w:jc w:val="both"/>
        <w:rPr>
          <w:sz w:val="28"/>
          <w:szCs w:val="28"/>
        </w:rPr>
      </w:pPr>
    </w:p>
    <w:p w:rsidR="00667D07" w:rsidRDefault="00667D07" w:rsidP="00D31A22">
      <w:pPr>
        <w:pStyle w:val="Default"/>
        <w:jc w:val="both"/>
        <w:rPr>
          <w:sz w:val="28"/>
          <w:szCs w:val="28"/>
        </w:rPr>
      </w:pPr>
    </w:p>
    <w:p w:rsidR="00667D07" w:rsidRDefault="00667D07" w:rsidP="00D31A22">
      <w:pPr>
        <w:pStyle w:val="Default"/>
        <w:jc w:val="both"/>
        <w:rPr>
          <w:sz w:val="28"/>
          <w:szCs w:val="28"/>
        </w:rPr>
      </w:pPr>
    </w:p>
    <w:p w:rsidR="00667D07" w:rsidRDefault="00667D07" w:rsidP="00D31A22">
      <w:pPr>
        <w:pStyle w:val="Default"/>
        <w:jc w:val="both"/>
        <w:rPr>
          <w:sz w:val="28"/>
          <w:szCs w:val="28"/>
        </w:rPr>
      </w:pPr>
    </w:p>
    <w:p w:rsidR="00667D07" w:rsidRDefault="00667D07" w:rsidP="00D31A22">
      <w:pPr>
        <w:pStyle w:val="Default"/>
        <w:jc w:val="both"/>
        <w:rPr>
          <w:sz w:val="28"/>
          <w:szCs w:val="28"/>
        </w:rPr>
      </w:pPr>
    </w:p>
    <w:p w:rsidR="00667D07" w:rsidRDefault="00667D07" w:rsidP="00D31A22">
      <w:pPr>
        <w:pStyle w:val="Default"/>
        <w:jc w:val="both"/>
        <w:rPr>
          <w:sz w:val="28"/>
          <w:szCs w:val="28"/>
        </w:rPr>
      </w:pPr>
    </w:p>
    <w:p w:rsidR="00667D07" w:rsidRDefault="00667D07" w:rsidP="00D31A22">
      <w:pPr>
        <w:pStyle w:val="Default"/>
        <w:jc w:val="both"/>
        <w:rPr>
          <w:sz w:val="28"/>
          <w:szCs w:val="28"/>
        </w:rPr>
      </w:pPr>
    </w:p>
    <w:p w:rsidR="00667D07" w:rsidRPr="00667D07" w:rsidRDefault="00667D07" w:rsidP="00D31A22">
      <w:pPr>
        <w:pStyle w:val="Default"/>
        <w:jc w:val="both"/>
        <w:rPr>
          <w:sz w:val="28"/>
          <w:szCs w:val="28"/>
        </w:rPr>
      </w:pPr>
    </w:p>
    <w:p w:rsidR="00667D07" w:rsidRPr="00667D07" w:rsidRDefault="00667D07" w:rsidP="00D31A22">
      <w:pPr>
        <w:pStyle w:val="Default"/>
        <w:jc w:val="both"/>
        <w:rPr>
          <w:sz w:val="28"/>
          <w:szCs w:val="28"/>
        </w:rPr>
      </w:pPr>
    </w:p>
    <w:p w:rsidR="00667D07" w:rsidRPr="00667D07" w:rsidRDefault="00667D07" w:rsidP="00D31A22">
      <w:pPr>
        <w:pStyle w:val="Default"/>
        <w:jc w:val="both"/>
        <w:rPr>
          <w:sz w:val="28"/>
          <w:szCs w:val="28"/>
        </w:rPr>
      </w:pPr>
    </w:p>
    <w:p w:rsidR="00667D07" w:rsidRPr="00667D07" w:rsidRDefault="00667D07" w:rsidP="00D31A22">
      <w:pPr>
        <w:pStyle w:val="Default"/>
        <w:jc w:val="both"/>
        <w:rPr>
          <w:sz w:val="28"/>
          <w:szCs w:val="28"/>
        </w:rPr>
      </w:pPr>
    </w:p>
    <w:p w:rsidR="00667D07" w:rsidRPr="00667D07" w:rsidRDefault="00667D07" w:rsidP="00D31A22">
      <w:pPr>
        <w:pStyle w:val="Default"/>
        <w:jc w:val="both"/>
        <w:rPr>
          <w:sz w:val="28"/>
          <w:szCs w:val="28"/>
        </w:rPr>
      </w:pPr>
    </w:p>
    <w:p w:rsidR="00E277F1" w:rsidRPr="00667D07" w:rsidRDefault="00E277F1" w:rsidP="00D31A22">
      <w:pPr>
        <w:pStyle w:val="Default"/>
        <w:jc w:val="both"/>
        <w:rPr>
          <w:sz w:val="28"/>
          <w:szCs w:val="28"/>
        </w:rPr>
      </w:pPr>
    </w:p>
    <w:p w:rsidR="003B4CD9" w:rsidRPr="00667D07" w:rsidRDefault="003B4CD9" w:rsidP="00D31A22">
      <w:pPr>
        <w:pStyle w:val="Default"/>
        <w:jc w:val="both"/>
        <w:rPr>
          <w:sz w:val="28"/>
          <w:szCs w:val="28"/>
        </w:rPr>
      </w:pPr>
    </w:p>
    <w:sectPr w:rsidR="003B4CD9" w:rsidRPr="00667D07" w:rsidSect="00E277F1">
      <w:headerReference w:type="default" r:id="rId6"/>
      <w:pgSz w:w="11906" w:h="16838" w:code="9"/>
      <w:pgMar w:top="1134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61" w:rsidRDefault="00333661" w:rsidP="0052234E">
      <w:r>
        <w:separator/>
      </w:r>
    </w:p>
  </w:endnote>
  <w:endnote w:type="continuationSeparator" w:id="0">
    <w:p w:rsidR="00333661" w:rsidRDefault="00333661" w:rsidP="00522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61" w:rsidRDefault="00333661" w:rsidP="0052234E">
      <w:r>
        <w:separator/>
      </w:r>
    </w:p>
  </w:footnote>
  <w:footnote w:type="continuationSeparator" w:id="0">
    <w:p w:rsidR="00333661" w:rsidRDefault="00333661" w:rsidP="00522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4F" w:rsidRDefault="00851B4A">
    <w:pPr>
      <w:pStyle w:val="a4"/>
      <w:jc w:val="center"/>
    </w:pPr>
    <w:fldSimple w:instr=" PAGE   \* MERGEFORMAT ">
      <w:r w:rsidR="00194EEA">
        <w:rPr>
          <w:noProof/>
        </w:rPr>
        <w:t>2</w:t>
      </w:r>
    </w:fldSimple>
  </w:p>
  <w:p w:rsidR="0059204F" w:rsidRDefault="005920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F3A"/>
    <w:rsid w:val="00004D90"/>
    <w:rsid w:val="000054CC"/>
    <w:rsid w:val="00037B66"/>
    <w:rsid w:val="00051189"/>
    <w:rsid w:val="000B7735"/>
    <w:rsid w:val="000E199A"/>
    <w:rsid w:val="00115A7E"/>
    <w:rsid w:val="00122091"/>
    <w:rsid w:val="00135BD1"/>
    <w:rsid w:val="001531DF"/>
    <w:rsid w:val="00161F8F"/>
    <w:rsid w:val="0016613B"/>
    <w:rsid w:val="00194EEA"/>
    <w:rsid w:val="001F0410"/>
    <w:rsid w:val="0020242E"/>
    <w:rsid w:val="002416BD"/>
    <w:rsid w:val="00280238"/>
    <w:rsid w:val="00284EC3"/>
    <w:rsid w:val="002A2398"/>
    <w:rsid w:val="002D425E"/>
    <w:rsid w:val="002F14AE"/>
    <w:rsid w:val="00300D3F"/>
    <w:rsid w:val="00303174"/>
    <w:rsid w:val="00303D78"/>
    <w:rsid w:val="00333661"/>
    <w:rsid w:val="00356CF0"/>
    <w:rsid w:val="0039012F"/>
    <w:rsid w:val="00393FD2"/>
    <w:rsid w:val="003A28BD"/>
    <w:rsid w:val="003B08AD"/>
    <w:rsid w:val="003B4CD9"/>
    <w:rsid w:val="003B4F4C"/>
    <w:rsid w:val="003C1F3A"/>
    <w:rsid w:val="003C3A26"/>
    <w:rsid w:val="003C5931"/>
    <w:rsid w:val="00404C98"/>
    <w:rsid w:val="00435B08"/>
    <w:rsid w:val="00447FE4"/>
    <w:rsid w:val="00461C83"/>
    <w:rsid w:val="004635AE"/>
    <w:rsid w:val="00475516"/>
    <w:rsid w:val="00490463"/>
    <w:rsid w:val="00490F7E"/>
    <w:rsid w:val="0049146D"/>
    <w:rsid w:val="004947A9"/>
    <w:rsid w:val="004A5B25"/>
    <w:rsid w:val="004A722D"/>
    <w:rsid w:val="004B128B"/>
    <w:rsid w:val="004B606E"/>
    <w:rsid w:val="004C2379"/>
    <w:rsid w:val="004C3872"/>
    <w:rsid w:val="004C7ECE"/>
    <w:rsid w:val="004E42BC"/>
    <w:rsid w:val="0050296D"/>
    <w:rsid w:val="00521FF1"/>
    <w:rsid w:val="0052234E"/>
    <w:rsid w:val="00565207"/>
    <w:rsid w:val="00565AE4"/>
    <w:rsid w:val="00580FAC"/>
    <w:rsid w:val="00586273"/>
    <w:rsid w:val="0059204F"/>
    <w:rsid w:val="005A7E8D"/>
    <w:rsid w:val="005C05F9"/>
    <w:rsid w:val="005C4748"/>
    <w:rsid w:val="005C718A"/>
    <w:rsid w:val="005D31C4"/>
    <w:rsid w:val="005D5789"/>
    <w:rsid w:val="005D677E"/>
    <w:rsid w:val="0060627C"/>
    <w:rsid w:val="0062054B"/>
    <w:rsid w:val="006330E6"/>
    <w:rsid w:val="00667AB0"/>
    <w:rsid w:val="00667D07"/>
    <w:rsid w:val="00671281"/>
    <w:rsid w:val="006713F7"/>
    <w:rsid w:val="00674B16"/>
    <w:rsid w:val="0068741C"/>
    <w:rsid w:val="006C5BB1"/>
    <w:rsid w:val="006D479F"/>
    <w:rsid w:val="006E7C93"/>
    <w:rsid w:val="00706DFE"/>
    <w:rsid w:val="007302E3"/>
    <w:rsid w:val="00740B01"/>
    <w:rsid w:val="00756C30"/>
    <w:rsid w:val="00766331"/>
    <w:rsid w:val="007979EA"/>
    <w:rsid w:val="007A44E7"/>
    <w:rsid w:val="007D7CA4"/>
    <w:rsid w:val="00851B4A"/>
    <w:rsid w:val="008534D3"/>
    <w:rsid w:val="008601DB"/>
    <w:rsid w:val="00860B8C"/>
    <w:rsid w:val="008675E3"/>
    <w:rsid w:val="00881402"/>
    <w:rsid w:val="00884002"/>
    <w:rsid w:val="008B25A7"/>
    <w:rsid w:val="008D40ED"/>
    <w:rsid w:val="008D44DF"/>
    <w:rsid w:val="009147F3"/>
    <w:rsid w:val="0094701F"/>
    <w:rsid w:val="00962711"/>
    <w:rsid w:val="009742EF"/>
    <w:rsid w:val="009823F7"/>
    <w:rsid w:val="009A49A9"/>
    <w:rsid w:val="009A6839"/>
    <w:rsid w:val="00A03253"/>
    <w:rsid w:val="00A31089"/>
    <w:rsid w:val="00A677BC"/>
    <w:rsid w:val="00AA45F0"/>
    <w:rsid w:val="00AE413E"/>
    <w:rsid w:val="00AE79C8"/>
    <w:rsid w:val="00AF52CE"/>
    <w:rsid w:val="00AF52DC"/>
    <w:rsid w:val="00B035B0"/>
    <w:rsid w:val="00B03C41"/>
    <w:rsid w:val="00B07653"/>
    <w:rsid w:val="00B10320"/>
    <w:rsid w:val="00B3477F"/>
    <w:rsid w:val="00B422AF"/>
    <w:rsid w:val="00B823C0"/>
    <w:rsid w:val="00BA0CC5"/>
    <w:rsid w:val="00C04A50"/>
    <w:rsid w:val="00C057A6"/>
    <w:rsid w:val="00C11466"/>
    <w:rsid w:val="00C51AC6"/>
    <w:rsid w:val="00C71C89"/>
    <w:rsid w:val="00C77AE6"/>
    <w:rsid w:val="00C870E1"/>
    <w:rsid w:val="00CA4EC1"/>
    <w:rsid w:val="00CD55DB"/>
    <w:rsid w:val="00CD593D"/>
    <w:rsid w:val="00D31A22"/>
    <w:rsid w:val="00D54B07"/>
    <w:rsid w:val="00D73ED8"/>
    <w:rsid w:val="00D81E95"/>
    <w:rsid w:val="00D911C2"/>
    <w:rsid w:val="00DB294E"/>
    <w:rsid w:val="00DB409D"/>
    <w:rsid w:val="00DB76FA"/>
    <w:rsid w:val="00DC5217"/>
    <w:rsid w:val="00DF4FEF"/>
    <w:rsid w:val="00E02A60"/>
    <w:rsid w:val="00E277F1"/>
    <w:rsid w:val="00E359B9"/>
    <w:rsid w:val="00E548FA"/>
    <w:rsid w:val="00E64B0E"/>
    <w:rsid w:val="00EA0548"/>
    <w:rsid w:val="00EA2291"/>
    <w:rsid w:val="00F51631"/>
    <w:rsid w:val="00F54DAB"/>
    <w:rsid w:val="00F66F24"/>
    <w:rsid w:val="00F748E0"/>
    <w:rsid w:val="00F90BE4"/>
    <w:rsid w:val="00F9362B"/>
    <w:rsid w:val="00F95B8C"/>
    <w:rsid w:val="00FB4330"/>
    <w:rsid w:val="00FB7BF9"/>
    <w:rsid w:val="00FC358B"/>
    <w:rsid w:val="00FC4A9E"/>
    <w:rsid w:val="00FE0E42"/>
    <w:rsid w:val="00FF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F3A"/>
  </w:style>
  <w:style w:type="paragraph" w:styleId="3">
    <w:name w:val="heading 3"/>
    <w:basedOn w:val="a"/>
    <w:next w:val="a"/>
    <w:qFormat/>
    <w:rsid w:val="002416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3C1F3A"/>
    <w:pPr>
      <w:keepNext/>
      <w:jc w:val="center"/>
      <w:outlineLvl w:val="6"/>
    </w:pPr>
    <w:rPr>
      <w:b/>
      <w:sz w:val="22"/>
    </w:rPr>
  </w:style>
  <w:style w:type="paragraph" w:styleId="9">
    <w:name w:val="heading 9"/>
    <w:basedOn w:val="a"/>
    <w:next w:val="a"/>
    <w:qFormat/>
    <w:rsid w:val="003C1F3A"/>
    <w:pPr>
      <w:keepNext/>
      <w:spacing w:after="120"/>
      <w:jc w:val="center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3C1F3A"/>
    <w:pPr>
      <w:spacing w:after="40"/>
      <w:jc w:val="center"/>
    </w:pPr>
    <w:rPr>
      <w:b/>
      <w:sz w:val="22"/>
    </w:rPr>
  </w:style>
  <w:style w:type="paragraph" w:styleId="a3">
    <w:name w:val="Document Map"/>
    <w:basedOn w:val="a"/>
    <w:semiHidden/>
    <w:rsid w:val="00C057A6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5223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234E"/>
  </w:style>
  <w:style w:type="paragraph" w:styleId="a6">
    <w:name w:val="footer"/>
    <w:basedOn w:val="a"/>
    <w:link w:val="a7"/>
    <w:rsid w:val="005223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2234E"/>
  </w:style>
  <w:style w:type="table" w:styleId="a8">
    <w:name w:val="Table Grid"/>
    <w:basedOn w:val="a1"/>
    <w:rsid w:val="008D4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4D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3C3A2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4">
    <w:name w:val="Основной текст (14)_"/>
    <w:link w:val="140"/>
    <w:uiPriority w:val="99"/>
    <w:locked/>
    <w:rsid w:val="00F54DAB"/>
    <w:rPr>
      <w:b/>
      <w:bCs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F54DAB"/>
    <w:pPr>
      <w:shd w:val="clear" w:color="auto" w:fill="FFFFFF"/>
      <w:spacing w:before="300" w:line="302" w:lineRule="exact"/>
      <w:jc w:val="center"/>
    </w:pPr>
    <w:rPr>
      <w:b/>
      <w:bCs/>
      <w:sz w:val="25"/>
      <w:szCs w:val="25"/>
    </w:rPr>
  </w:style>
  <w:style w:type="paragraph" w:customStyle="1" w:styleId="Pa12">
    <w:name w:val="Pa12"/>
    <w:basedOn w:val="Default"/>
    <w:next w:val="Default"/>
    <w:uiPriority w:val="99"/>
    <w:rsid w:val="00447FE4"/>
    <w:pPr>
      <w:spacing w:line="20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Ozerov</cp:lastModifiedBy>
  <cp:revision>11</cp:revision>
  <cp:lastPrinted>2017-11-13T14:47:00Z</cp:lastPrinted>
  <dcterms:created xsi:type="dcterms:W3CDTF">2017-11-07T09:45:00Z</dcterms:created>
  <dcterms:modified xsi:type="dcterms:W3CDTF">2017-11-23T05:22:00Z</dcterms:modified>
</cp:coreProperties>
</file>