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0" w:rsidRPr="000931B4" w:rsidRDefault="00BC4080" w:rsidP="00427169">
      <w:pPr>
        <w:spacing w:after="2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931B4">
        <w:rPr>
          <w:rFonts w:ascii="Times New Roman" w:hAnsi="Times New Roman" w:cs="Times New Roman"/>
          <w:b/>
          <w:bCs/>
          <w:sz w:val="32"/>
          <w:szCs w:val="32"/>
        </w:rPr>
        <w:t>Тесты по общей стоматологии</w:t>
      </w:r>
    </w:p>
    <w:p w:rsidR="00BC4080" w:rsidRPr="000931B4" w:rsidRDefault="00BC4080" w:rsidP="00427169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001.При проведении электроодонтодиагностики причинного зуба целесообразно начать измерение: </w:t>
      </w:r>
    </w:p>
    <w:p w:rsidR="00BC4080" w:rsidRPr="000931B4" w:rsidRDefault="00BC4080" w:rsidP="007C4A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сразу с причинного зуба; </w:t>
      </w:r>
    </w:p>
    <w:p w:rsidR="00BC4080" w:rsidRPr="000931B4" w:rsidRDefault="00BC4080" w:rsidP="007C4A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 антагониста;</w:t>
      </w:r>
    </w:p>
    <w:p w:rsidR="00BC4080" w:rsidRPr="000931B4" w:rsidRDefault="00BC4080" w:rsidP="007C4A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 подобного зуба на противоположной челюсти;</w:t>
      </w:r>
    </w:p>
    <w:p w:rsidR="00BC4080" w:rsidRPr="000931B4" w:rsidRDefault="00BC4080" w:rsidP="007C4A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 такого же зуба на противоположной стороне зубной дуги;</w:t>
      </w:r>
    </w:p>
    <w:p w:rsidR="00BC4080" w:rsidRPr="000931B4" w:rsidRDefault="00BC4080" w:rsidP="007C4A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 любого другого зуба.</w:t>
      </w:r>
    </w:p>
    <w:p w:rsidR="00BC4080" w:rsidRPr="000931B4" w:rsidRDefault="00BC4080" w:rsidP="00427169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427169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002. Противопоказаниями к проведению местного обезболивания являются: </w:t>
      </w:r>
    </w:p>
    <w:p w:rsidR="00BC4080" w:rsidRPr="000931B4" w:rsidRDefault="00BC4080" w:rsidP="007C4A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дентофобия; </w:t>
      </w:r>
    </w:p>
    <w:p w:rsidR="00BC4080" w:rsidRPr="000931B4" w:rsidRDefault="00BC4080" w:rsidP="007C4A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резко выраженная эмоциональность с невротической реакцией;</w:t>
      </w:r>
    </w:p>
    <w:p w:rsidR="00BC4080" w:rsidRPr="000931B4" w:rsidRDefault="00BC4080" w:rsidP="007C4A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заболевания центральной нервной системы;</w:t>
      </w:r>
    </w:p>
    <w:p w:rsidR="00BC4080" w:rsidRPr="000931B4" w:rsidRDefault="00BC4080" w:rsidP="007C4A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детский возраст в сочетании с дентофобией;</w:t>
      </w:r>
    </w:p>
    <w:p w:rsidR="00BC4080" w:rsidRPr="000931B4" w:rsidRDefault="00BC4080" w:rsidP="007C4A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все вышеперечисленное.</w:t>
      </w:r>
    </w:p>
    <w:p w:rsidR="00BC4080" w:rsidRPr="000931B4" w:rsidRDefault="00BC4080" w:rsidP="00427169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FF4789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003. Какой из анестетиков можно применить при наличии у пациента бронхиальной астмы: </w:t>
      </w:r>
    </w:p>
    <w:p w:rsidR="00BC4080" w:rsidRPr="000931B4" w:rsidRDefault="00BC4080" w:rsidP="007C4A0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ультракаин DS;</w:t>
      </w:r>
    </w:p>
    <w:p w:rsidR="00BC4080" w:rsidRPr="000931B4" w:rsidRDefault="00BC4080" w:rsidP="007C4A08">
      <w:pPr>
        <w:pStyle w:val="ListParagraph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лидокаин 2% с адреналином 1:100000;</w:t>
      </w:r>
    </w:p>
    <w:p w:rsidR="00BC4080" w:rsidRPr="000931B4" w:rsidRDefault="00BC4080" w:rsidP="007C4A08">
      <w:pPr>
        <w:pStyle w:val="ListParagraph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мепивакаин 3% без адреналина; </w:t>
      </w:r>
    </w:p>
    <w:p w:rsidR="00BC4080" w:rsidRPr="000931B4" w:rsidRDefault="00BC4080" w:rsidP="007C4A0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прилокаин 4% без адреналина;</w:t>
      </w:r>
    </w:p>
    <w:p w:rsidR="00BC4080" w:rsidRPr="000931B4" w:rsidRDefault="00BC4080" w:rsidP="007C4A0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ультракаин DS-форте.</w:t>
      </w:r>
    </w:p>
    <w:p w:rsidR="00BC4080" w:rsidRPr="000931B4" w:rsidRDefault="00BC4080" w:rsidP="00F1036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80" w:rsidRPr="000931B4" w:rsidRDefault="00BC4080" w:rsidP="00F1036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004. Инфильтрационная анестезия наиболее неэффективна: </w:t>
      </w:r>
    </w:p>
    <w:p w:rsidR="00BC4080" w:rsidRPr="000931B4" w:rsidRDefault="00BC4080" w:rsidP="007C4A0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верхних моляров; </w:t>
      </w:r>
    </w:p>
    <w:p w:rsidR="00BC4080" w:rsidRPr="000931B4" w:rsidRDefault="00BC4080" w:rsidP="007C4A08">
      <w:pPr>
        <w:pStyle w:val="ListParagraph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верхних премоляров;</w:t>
      </w:r>
    </w:p>
    <w:p w:rsidR="00BC4080" w:rsidRPr="000931B4" w:rsidRDefault="00BC4080" w:rsidP="007C4A08">
      <w:pPr>
        <w:pStyle w:val="ListParagraph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нижнего первого моляра; </w:t>
      </w:r>
    </w:p>
    <w:p w:rsidR="00BC4080" w:rsidRPr="000931B4" w:rsidRDefault="00BC4080" w:rsidP="007C4A0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нижнего клыка;</w:t>
      </w:r>
    </w:p>
    <w:p w:rsidR="00BC4080" w:rsidRPr="000931B4" w:rsidRDefault="00BC4080" w:rsidP="007C4A0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центральных нижних резцов.</w:t>
      </w:r>
    </w:p>
    <w:p w:rsidR="00BC4080" w:rsidRPr="000931B4" w:rsidRDefault="00BC4080" w:rsidP="00F1036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F1036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005. Укажите наиболее эффективные лекарственные средства, применяемые для поверхностной анестезии слизистой оболочки полости рта: </w:t>
      </w:r>
    </w:p>
    <w:p w:rsidR="00BC4080" w:rsidRPr="000931B4" w:rsidRDefault="00BC4080" w:rsidP="007C4A08">
      <w:pPr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мази пиромекаина; </w:t>
      </w:r>
    </w:p>
    <w:p w:rsidR="00BC4080" w:rsidRPr="000931B4" w:rsidRDefault="00BC4080" w:rsidP="007C4A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раствор новокаина; </w:t>
      </w:r>
    </w:p>
    <w:p w:rsidR="00BC4080" w:rsidRPr="000931B4" w:rsidRDefault="00BC4080" w:rsidP="007C4A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жидкость Платонова; </w:t>
      </w:r>
    </w:p>
    <w:p w:rsidR="00BC4080" w:rsidRPr="000931B4" w:rsidRDefault="00BC4080" w:rsidP="007C4A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раствор дикаина;</w:t>
      </w:r>
    </w:p>
    <w:p w:rsidR="00BC4080" w:rsidRPr="000931B4" w:rsidRDefault="00BC4080" w:rsidP="007C4A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раствор прополиса. </w:t>
      </w:r>
    </w:p>
    <w:p w:rsidR="00BC4080" w:rsidRPr="000931B4" w:rsidRDefault="00BC4080" w:rsidP="000A62F5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0A62F5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006. Показаниями к премедикации при проведении вмешательств в клинике терапевтической стоматологии являются:</w:t>
      </w:r>
    </w:p>
    <w:p w:rsidR="00BC4080" w:rsidRPr="000931B4" w:rsidRDefault="00BC4080" w:rsidP="007C4A0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сопутствующие заболевания системы кровообращения;</w:t>
      </w:r>
    </w:p>
    <w:p w:rsidR="00BC4080" w:rsidRPr="000931B4" w:rsidRDefault="00BC4080" w:rsidP="007C4A08">
      <w:pPr>
        <w:pStyle w:val="ListParagraph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сопутствующие заболевания органов дыхания;</w:t>
      </w:r>
    </w:p>
    <w:p w:rsidR="00BC4080" w:rsidRPr="000931B4" w:rsidRDefault="00BC4080" w:rsidP="007C4A08">
      <w:pPr>
        <w:pStyle w:val="ListParagraph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выраженный страх перед стомат-ческим вмешательством;</w:t>
      </w:r>
    </w:p>
    <w:p w:rsidR="00BC4080" w:rsidRPr="000931B4" w:rsidRDefault="00BC4080" w:rsidP="007C4A0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обширность стоматологического вмешательства.</w:t>
      </w:r>
    </w:p>
    <w:p w:rsidR="00BC4080" w:rsidRPr="000931B4" w:rsidRDefault="00BC4080" w:rsidP="00DA2E48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007. Основные процессы, проходящие в эмали при начальном кариесе: </w:t>
      </w:r>
    </w:p>
    <w:p w:rsidR="00BC4080" w:rsidRPr="000931B4" w:rsidRDefault="00BC4080" w:rsidP="007C4A08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нарушение белковой матрицы эмали;</w:t>
      </w:r>
    </w:p>
    <w:p w:rsidR="00BC4080" w:rsidRPr="000931B4" w:rsidRDefault="00BC4080" w:rsidP="007C4A08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дисминерализация и реминерализация; </w:t>
      </w:r>
    </w:p>
    <w:p w:rsidR="00BC4080" w:rsidRPr="000931B4" w:rsidRDefault="00BC4080" w:rsidP="007C4A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деминерализация эмали;</w:t>
      </w:r>
    </w:p>
    <w:p w:rsidR="00BC4080" w:rsidRPr="000931B4" w:rsidRDefault="00BC4080" w:rsidP="007C4A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нарушение связи между белковыми и минеральными компонентами эмали;</w:t>
      </w:r>
    </w:p>
    <w:p w:rsidR="00BC4080" w:rsidRPr="000931B4" w:rsidRDefault="00BC4080" w:rsidP="007C4A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резорбция эмали.</w:t>
      </w:r>
    </w:p>
    <w:p w:rsidR="00BC4080" w:rsidRPr="000931B4" w:rsidRDefault="00BC4080" w:rsidP="00551672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551672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008. Решающим при дифференциальной диагностике кариеса в стадии пятна и гипоплазии эмали является:</w:t>
      </w:r>
    </w:p>
    <w:p w:rsidR="00BC4080" w:rsidRPr="000931B4" w:rsidRDefault="00BC4080" w:rsidP="007C4A08">
      <w:pPr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прогрессирование процесса, которое выражено при кариесе, и его нет при гипоплазии эмали; </w:t>
      </w:r>
    </w:p>
    <w:p w:rsidR="00BC4080" w:rsidRPr="000931B4" w:rsidRDefault="00BC4080" w:rsidP="007C4A0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локализация процесса;</w:t>
      </w:r>
    </w:p>
    <w:p w:rsidR="00BC4080" w:rsidRPr="000931B4" w:rsidRDefault="00BC4080" w:rsidP="007C4A0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консистенция поверхности пятна;</w:t>
      </w:r>
    </w:p>
    <w:p w:rsidR="00BC4080" w:rsidRPr="000931B4" w:rsidRDefault="00BC4080" w:rsidP="007C4A0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симметричность поражения;</w:t>
      </w:r>
    </w:p>
    <w:p w:rsidR="00BC4080" w:rsidRPr="000931B4" w:rsidRDefault="00BC4080" w:rsidP="007C4A0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системность поражения.</w:t>
      </w:r>
    </w:p>
    <w:p w:rsidR="00BC4080" w:rsidRPr="000931B4" w:rsidRDefault="00BC4080" w:rsidP="00551672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662F98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009. Решающим при дифференциальной диагностике кариеса в стадии пятна и флюороза является:</w:t>
      </w:r>
    </w:p>
    <w:p w:rsidR="00BC4080" w:rsidRPr="000931B4" w:rsidRDefault="00BC4080" w:rsidP="007C4A0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локализация процесса; </w:t>
      </w:r>
    </w:p>
    <w:p w:rsidR="00BC4080" w:rsidRPr="000931B4" w:rsidRDefault="00BC4080" w:rsidP="007C4A0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симметричность поражения; </w:t>
      </w:r>
    </w:p>
    <w:p w:rsidR="00BC4080" w:rsidRPr="000931B4" w:rsidRDefault="00BC4080" w:rsidP="007C4A08">
      <w:pPr>
        <w:pStyle w:val="ListParagraph"/>
        <w:numPr>
          <w:ilvl w:val="0"/>
          <w:numId w:val="10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консистенция поверхности пятна;</w:t>
      </w:r>
    </w:p>
    <w:p w:rsidR="00BC4080" w:rsidRPr="000931B4" w:rsidRDefault="00BC4080" w:rsidP="007C4A08">
      <w:pPr>
        <w:pStyle w:val="ListParagraph"/>
        <w:numPr>
          <w:ilvl w:val="0"/>
          <w:numId w:val="10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прогрессирование процесса;</w:t>
      </w:r>
    </w:p>
    <w:p w:rsidR="00BC4080" w:rsidRPr="000931B4" w:rsidRDefault="00BC4080" w:rsidP="007C4A08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системность поражения.</w:t>
      </w:r>
    </w:p>
    <w:p w:rsidR="00BC4080" w:rsidRPr="000931B4" w:rsidRDefault="00BC4080" w:rsidP="00662F98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B34DBF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010. Чаще подвергаются деминерализации участки зубов области: </w:t>
      </w:r>
    </w:p>
    <w:p w:rsidR="00BC4080" w:rsidRPr="000931B4" w:rsidRDefault="00BC4080" w:rsidP="007C4A0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шейки; </w:t>
      </w:r>
    </w:p>
    <w:p w:rsidR="00BC4080" w:rsidRPr="000931B4" w:rsidRDefault="00BC4080" w:rsidP="007C4A08">
      <w:pPr>
        <w:pStyle w:val="ListParagraph"/>
        <w:numPr>
          <w:ilvl w:val="0"/>
          <w:numId w:val="11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фиссур;</w:t>
      </w:r>
    </w:p>
    <w:p w:rsidR="00BC4080" w:rsidRPr="000931B4" w:rsidRDefault="00BC4080" w:rsidP="007C4A0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бугров; </w:t>
      </w:r>
    </w:p>
    <w:p w:rsidR="00BC4080" w:rsidRPr="000931B4" w:rsidRDefault="00BC4080" w:rsidP="007C4A0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контактных поверхностей;</w:t>
      </w:r>
    </w:p>
    <w:p w:rsidR="00BC4080" w:rsidRPr="000931B4" w:rsidRDefault="00BC4080" w:rsidP="007C4A08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режущего края.</w:t>
      </w:r>
    </w:p>
    <w:p w:rsidR="00BC4080" w:rsidRPr="000931B4" w:rsidRDefault="00BC4080" w:rsidP="00B34DBF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6234D9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011. Признаки, позволяющие поставить диагноз глубокого кариеса:</w:t>
      </w:r>
    </w:p>
    <w:p w:rsidR="00BC4080" w:rsidRPr="000931B4" w:rsidRDefault="00BC4080" w:rsidP="007C4A0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боли от химических раздражителей, дефект расположен в глубоких слоях дентина, болезненное зондирование;</w:t>
      </w:r>
    </w:p>
    <w:p w:rsidR="00BC4080" w:rsidRPr="000931B4" w:rsidRDefault="00BC4080" w:rsidP="007C4A0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боли при попадании пищи в полость, дефект в средних слоях дентина, зондирование болезненно в области эмалево-дентинной границы;</w:t>
      </w:r>
    </w:p>
    <w:p w:rsidR="00BC4080" w:rsidRPr="000931B4" w:rsidRDefault="00BC4080" w:rsidP="007C4A08">
      <w:pPr>
        <w:numPr>
          <w:ilvl w:val="0"/>
          <w:numId w:val="12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боль от термических раздражителей, быстро проходит после устранения раздражителя, полость в глубоких слоях дентина, зондирование болезненно по всему дну;</w:t>
      </w:r>
    </w:p>
    <w:p w:rsidR="00BC4080" w:rsidRPr="000931B4" w:rsidRDefault="00BC4080" w:rsidP="007C4A0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боль от термических раздражителей, держится долго после устранения раздражителя, полость в глубоких слоях дентина, зондирование болезненно в одной точке;</w:t>
      </w:r>
    </w:p>
    <w:p w:rsidR="00BC4080" w:rsidRPr="000931B4" w:rsidRDefault="00BC4080" w:rsidP="007C4A0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боль при попадании пищи в полость, проходящая после ее эвакуации, зондирование резко болезненно в одной точке.</w:t>
      </w:r>
    </w:p>
    <w:p w:rsidR="00BC4080" w:rsidRPr="000931B4" w:rsidRDefault="00BC4080" w:rsidP="006234D9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BC6AA2">
      <w:pPr>
        <w:ind w:left="-18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BC6AA2">
      <w:pPr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012. Наиболее рациональны при глубоком кариесе прокладки: </w:t>
      </w:r>
    </w:p>
    <w:p w:rsidR="00BC4080" w:rsidRPr="000931B4" w:rsidRDefault="00BC4080" w:rsidP="007C4A0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антивоспалительного действия;</w:t>
      </w:r>
    </w:p>
    <w:p w:rsidR="00BC4080" w:rsidRPr="000931B4" w:rsidRDefault="00BC4080" w:rsidP="007C4A0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антимикробного действия;</w:t>
      </w:r>
    </w:p>
    <w:p w:rsidR="00BC4080" w:rsidRPr="000931B4" w:rsidRDefault="00BC4080" w:rsidP="007C4A0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на основе глюкокортикоидов; </w:t>
      </w:r>
    </w:p>
    <w:p w:rsidR="00BC4080" w:rsidRPr="000931B4" w:rsidRDefault="00BC4080" w:rsidP="007C4A0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одонтотропные;</w:t>
      </w:r>
    </w:p>
    <w:p w:rsidR="00BC4080" w:rsidRPr="000931B4" w:rsidRDefault="00BC4080" w:rsidP="007C4A0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индифферентные.</w:t>
      </w:r>
    </w:p>
    <w:p w:rsidR="00BC4080" w:rsidRPr="000931B4" w:rsidRDefault="00BC4080" w:rsidP="0084012F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6C431A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013. При появлении постоперативной чувствительности необходимо:</w:t>
      </w:r>
    </w:p>
    <w:p w:rsidR="00BC4080" w:rsidRPr="000931B4" w:rsidRDefault="00BC4080" w:rsidP="007C4A0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депульпировать зуб; </w:t>
      </w:r>
    </w:p>
    <w:p w:rsidR="00BC4080" w:rsidRPr="000931B4" w:rsidRDefault="00BC4080" w:rsidP="007C4A0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тщательно отполировать пломбу; </w:t>
      </w:r>
    </w:p>
    <w:p w:rsidR="00BC4080" w:rsidRPr="000931B4" w:rsidRDefault="00BC4080" w:rsidP="007C4A0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подождать 2 недели и при отсутствии положительной динамики перепломбировать зуб, используя прокладку из СИЦ; </w:t>
      </w:r>
    </w:p>
    <w:p w:rsidR="00BC4080" w:rsidRPr="000931B4" w:rsidRDefault="00BC4080" w:rsidP="007C4A0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обработать реставрацию фторсодержащим препаратом; </w:t>
      </w:r>
    </w:p>
    <w:p w:rsidR="00BC4080" w:rsidRPr="000931B4" w:rsidRDefault="00BC4080" w:rsidP="000931B4">
      <w:pPr>
        <w:pStyle w:val="ListParagraph"/>
        <w:numPr>
          <w:ilvl w:val="0"/>
          <w:numId w:val="14"/>
        </w:numPr>
        <w:ind w:left="538" w:hanging="357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удалить зуб.</w:t>
      </w:r>
    </w:p>
    <w:p w:rsidR="00BC4080" w:rsidRPr="000931B4" w:rsidRDefault="00BC4080" w:rsidP="006C431A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8F115B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014. Дифференциальные (отличительные) признаки глубокого кариеса зубов от острого пульпита: </w:t>
      </w:r>
    </w:p>
    <w:p w:rsidR="00BC4080" w:rsidRPr="000931B4" w:rsidRDefault="00BC4080" w:rsidP="007C4A0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высокая чувствительность к холодному, болезненность при зондировании дна кариозной полости; </w:t>
      </w:r>
    </w:p>
    <w:p w:rsidR="00BC4080" w:rsidRPr="000931B4" w:rsidRDefault="00BC4080" w:rsidP="007C4A0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высокая чувствительность к горячему, болезненность при зондировании дна кариозной полости; </w:t>
      </w:r>
    </w:p>
    <w:p w:rsidR="00BC4080" w:rsidRPr="000931B4" w:rsidRDefault="00BC4080" w:rsidP="007C4A0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высокая чувствительность к химическим раздражителям и наличие самопроизвольных болей; </w:t>
      </w:r>
    </w:p>
    <w:p w:rsidR="00BC4080" w:rsidRPr="000931B4" w:rsidRDefault="00BC4080" w:rsidP="007C4A0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отсутствие самопроизвольных болей, чувствительность к химическим и термическим раздражителям; </w:t>
      </w:r>
    </w:p>
    <w:p w:rsidR="00BC4080" w:rsidRPr="000931B4" w:rsidRDefault="00BC4080" w:rsidP="007C4A0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наличие самопроизвольных болей, боли от холодного. </w:t>
      </w:r>
    </w:p>
    <w:p w:rsidR="00BC4080" w:rsidRPr="000931B4" w:rsidRDefault="00BC4080" w:rsidP="006C431A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8F115B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015. Дифференциальную диагностику острого общего пульпита и невралгии тройничного нерва определяет:</w:t>
      </w:r>
    </w:p>
    <w:p w:rsidR="00BC4080" w:rsidRPr="000931B4" w:rsidRDefault="00BC4080" w:rsidP="007C4A0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характер болей; </w:t>
      </w:r>
    </w:p>
    <w:p w:rsidR="00BC4080" w:rsidRPr="000931B4" w:rsidRDefault="00BC4080" w:rsidP="007C4A0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термометрия;</w:t>
      </w:r>
    </w:p>
    <w:p w:rsidR="00BC4080" w:rsidRPr="000931B4" w:rsidRDefault="00BC4080" w:rsidP="007C4A0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электрометрия; </w:t>
      </w:r>
    </w:p>
    <w:p w:rsidR="00BC4080" w:rsidRPr="000931B4" w:rsidRDefault="00BC4080" w:rsidP="007C4A0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перкуссия;</w:t>
      </w:r>
    </w:p>
    <w:p w:rsidR="00BC4080" w:rsidRPr="000931B4" w:rsidRDefault="00BC4080" w:rsidP="007C4A0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зондирование.</w:t>
      </w:r>
    </w:p>
    <w:p w:rsidR="00BC4080" w:rsidRPr="000931B4" w:rsidRDefault="00BC4080" w:rsidP="008F115B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8F115B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016. Из предложенных методов лечения необходимо применить при остром общем пульпите:</w:t>
      </w:r>
    </w:p>
    <w:p w:rsidR="00BC4080" w:rsidRPr="000931B4" w:rsidRDefault="00BC4080" w:rsidP="007C4A0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девитализацию пульпы;</w:t>
      </w:r>
    </w:p>
    <w:p w:rsidR="00BC4080" w:rsidRPr="000931B4" w:rsidRDefault="00BC4080" w:rsidP="007C4A0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сохранение жизнеспособности всей пульпы;</w:t>
      </w:r>
    </w:p>
    <w:p w:rsidR="00BC4080" w:rsidRPr="000931B4" w:rsidRDefault="00BC4080" w:rsidP="007C4A0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витальную ампутацию;</w:t>
      </w:r>
    </w:p>
    <w:p w:rsidR="00BC4080" w:rsidRPr="000931B4" w:rsidRDefault="00BC4080" w:rsidP="007C4A0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витальную экстирпацию; </w:t>
      </w:r>
    </w:p>
    <w:p w:rsidR="00BC4080" w:rsidRPr="000931B4" w:rsidRDefault="00BC4080" w:rsidP="007C4A0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удаление зуба.</w:t>
      </w:r>
    </w:p>
    <w:p w:rsidR="00BC4080" w:rsidRPr="000931B4" w:rsidRDefault="00BC4080" w:rsidP="00BC6AA2">
      <w:pPr>
        <w:ind w:left="-18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017. При хроническом фиброзном пульпите лучше всего применить:</w:t>
      </w: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сохранение жизнеспособности всей пульпы:</w:t>
      </w:r>
    </w:p>
    <w:p w:rsidR="00BC4080" w:rsidRPr="000931B4" w:rsidRDefault="00BC4080" w:rsidP="007C4A0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витальную ампутацию; </w:t>
      </w:r>
    </w:p>
    <w:p w:rsidR="00BC4080" w:rsidRPr="000931B4" w:rsidRDefault="00BC4080" w:rsidP="007C4A0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витальную экстирпацию; </w:t>
      </w:r>
    </w:p>
    <w:p w:rsidR="00BC4080" w:rsidRPr="000931B4" w:rsidRDefault="00BC4080" w:rsidP="007C4A0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девитализацию;</w:t>
      </w:r>
    </w:p>
    <w:p w:rsidR="00BC4080" w:rsidRPr="000931B4" w:rsidRDefault="00BC4080" w:rsidP="007C4A0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удаление зуба.</w:t>
      </w: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018. При хроническом пролиферативном пульпите наиболее рационален следующий метод лечения:</w:t>
      </w:r>
    </w:p>
    <w:p w:rsidR="00BC4080" w:rsidRPr="000931B4" w:rsidRDefault="00BC4080" w:rsidP="007C4A0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девитализация; </w:t>
      </w:r>
    </w:p>
    <w:p w:rsidR="00BC4080" w:rsidRPr="000931B4" w:rsidRDefault="00BC4080" w:rsidP="007C4A0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витальная ампутация; </w:t>
      </w:r>
    </w:p>
    <w:p w:rsidR="00BC4080" w:rsidRPr="000931B4" w:rsidRDefault="00BC4080" w:rsidP="007C4A0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сохранение жизнеспособности всей пульпы;</w:t>
      </w:r>
    </w:p>
    <w:p w:rsidR="00BC4080" w:rsidRPr="000931B4" w:rsidRDefault="00BC4080" w:rsidP="007C4A0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витальная экстирпация;</w:t>
      </w:r>
    </w:p>
    <w:p w:rsidR="00BC4080" w:rsidRPr="000931B4" w:rsidRDefault="00BC4080" w:rsidP="007C4A0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удаление зуба.</w:t>
      </w: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019. В случае так называемого остаточного пульпита в зубе с плохо проходимыми каналами необходимо сделать: </w:t>
      </w:r>
    </w:p>
    <w:p w:rsidR="00BC4080" w:rsidRPr="000931B4" w:rsidRDefault="00BC4080" w:rsidP="007C4A08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новокаиновую блокаду; </w:t>
      </w:r>
    </w:p>
    <w:p w:rsidR="00BC4080" w:rsidRPr="000931B4" w:rsidRDefault="00BC4080" w:rsidP="007C4A08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антибиотики с кортикостероидами;</w:t>
      </w:r>
    </w:p>
    <w:p w:rsidR="00BC4080" w:rsidRPr="000931B4" w:rsidRDefault="00BC4080" w:rsidP="007C4A08">
      <w:pPr>
        <w:numPr>
          <w:ilvl w:val="0"/>
          <w:numId w:val="20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электрофорез с йодом;</w:t>
      </w:r>
    </w:p>
    <w:p w:rsidR="00BC4080" w:rsidRPr="000931B4" w:rsidRDefault="00BC4080" w:rsidP="007C4A08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наложить мышьяковистую или параформальдегидную пасту;</w:t>
      </w:r>
    </w:p>
    <w:p w:rsidR="00BC4080" w:rsidRPr="000931B4" w:rsidRDefault="00BC4080" w:rsidP="007C4A08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диатермокоагуляцию.</w:t>
      </w:r>
    </w:p>
    <w:p w:rsidR="00BC4080" w:rsidRPr="000931B4" w:rsidRDefault="00BC4080" w:rsidP="00792F78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3067A1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020. В непроходимых щечных или медиальных каналах при методе витальной экстирпации необходимо оставить: </w:t>
      </w:r>
    </w:p>
    <w:p w:rsidR="00BC4080" w:rsidRPr="000931B4" w:rsidRDefault="00BC4080" w:rsidP="007C4A08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гидроокись кальция; </w:t>
      </w:r>
    </w:p>
    <w:p w:rsidR="00BC4080" w:rsidRPr="000931B4" w:rsidRDefault="00BC4080" w:rsidP="007C4A08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эвгеноловую пасту; </w:t>
      </w:r>
    </w:p>
    <w:p w:rsidR="00BC4080" w:rsidRPr="000931B4" w:rsidRDefault="00BC4080" w:rsidP="007C4A08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пасту на основе сочетания антибиотиков с кортикостероидами;</w:t>
      </w:r>
    </w:p>
    <w:p w:rsidR="00BC4080" w:rsidRPr="000931B4" w:rsidRDefault="00BC4080" w:rsidP="007C4A08">
      <w:pPr>
        <w:numPr>
          <w:ilvl w:val="0"/>
          <w:numId w:val="21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резорцин-формалиновую пасту; </w:t>
      </w:r>
    </w:p>
    <w:p w:rsidR="00BC4080" w:rsidRPr="000931B4" w:rsidRDefault="00BC4080" w:rsidP="007C4A08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тампон с йодом.</w:t>
      </w:r>
    </w:p>
    <w:p w:rsidR="00BC4080" w:rsidRPr="000931B4" w:rsidRDefault="00BC4080" w:rsidP="003067A1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405CCE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021. Наиболее частые осложнения после витальной ампутации: </w:t>
      </w:r>
    </w:p>
    <w:p w:rsidR="00BC4080" w:rsidRPr="000931B4" w:rsidRDefault="00BC4080" w:rsidP="007C4A08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верхушечный периодонтит;</w:t>
      </w:r>
    </w:p>
    <w:p w:rsidR="00BC4080" w:rsidRPr="000931B4" w:rsidRDefault="00BC4080" w:rsidP="007C4A08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рецидивирующий кариес;</w:t>
      </w:r>
    </w:p>
    <w:p w:rsidR="00BC4080" w:rsidRPr="000931B4" w:rsidRDefault="00BC4080" w:rsidP="007C4A08">
      <w:pPr>
        <w:numPr>
          <w:ilvl w:val="0"/>
          <w:numId w:val="22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корневой пульпит;</w:t>
      </w:r>
    </w:p>
    <w:p w:rsidR="00BC4080" w:rsidRPr="000931B4" w:rsidRDefault="00BC4080" w:rsidP="007C4A08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невралгия тройничного нерва.</w:t>
      </w:r>
    </w:p>
    <w:p w:rsidR="00BC4080" w:rsidRPr="000931B4" w:rsidRDefault="00BC4080" w:rsidP="00405CCE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80" w:rsidRPr="000931B4" w:rsidRDefault="00BC4080" w:rsidP="00405CCE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022. Принятая рабочая длина корневого канала:</w:t>
      </w:r>
    </w:p>
    <w:p w:rsidR="00BC4080" w:rsidRPr="000931B4" w:rsidRDefault="00BC4080" w:rsidP="007C4A08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точно соответствует анатомической длине зуба; </w:t>
      </w:r>
    </w:p>
    <w:p w:rsidR="00BC4080" w:rsidRPr="000931B4" w:rsidRDefault="00BC4080" w:rsidP="007C4A08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длиннее на 1 см рентгенологической длины зуба; </w:t>
      </w:r>
    </w:p>
    <w:p w:rsidR="00BC4080" w:rsidRPr="000931B4" w:rsidRDefault="00BC4080" w:rsidP="007C4A08">
      <w:pPr>
        <w:numPr>
          <w:ilvl w:val="0"/>
          <w:numId w:val="23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короче на 1-1.5 мм рентгенологической длины зуба; </w:t>
      </w:r>
    </w:p>
    <w:p w:rsidR="00BC4080" w:rsidRPr="000931B4" w:rsidRDefault="00BC4080" w:rsidP="007C4A08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иногда равна длине глубиномера (по субъективным ощущениям).</w:t>
      </w:r>
    </w:p>
    <w:p w:rsidR="00BC4080" w:rsidRPr="000931B4" w:rsidRDefault="00BC4080" w:rsidP="00405CCE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br w:type="page"/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023. Показания к биологическому методу лечения пульпита с полным сохранением пульпы зуба: </w:t>
      </w:r>
    </w:p>
    <w:p w:rsidR="00BC4080" w:rsidRPr="000931B4" w:rsidRDefault="00BC4080" w:rsidP="007C4A08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острый гнойный диффузный пульпит;</w:t>
      </w:r>
    </w:p>
    <w:p w:rsidR="00BC4080" w:rsidRPr="000931B4" w:rsidRDefault="00BC4080" w:rsidP="007C4A08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случайно вскрытый рог пульпы;</w:t>
      </w:r>
    </w:p>
    <w:p w:rsidR="00BC4080" w:rsidRPr="000931B4" w:rsidRDefault="00BC4080" w:rsidP="007C4A0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хронический гангренозный пульпит; </w:t>
      </w:r>
    </w:p>
    <w:p w:rsidR="00BC4080" w:rsidRPr="000931B4" w:rsidRDefault="00BC4080" w:rsidP="007C4A0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обострение хронического пульпита.</w:t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024. Создание эндодонтического доступа при раскрытии полости зуба в резцах: </w:t>
      </w:r>
    </w:p>
    <w:p w:rsidR="00BC4080" w:rsidRPr="000931B4" w:rsidRDefault="00BC4080" w:rsidP="007C4A08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 области дистального края коронки; </w:t>
      </w:r>
    </w:p>
    <w:p w:rsidR="00BC4080" w:rsidRPr="000931B4" w:rsidRDefault="00BC4080" w:rsidP="007C4A08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со стороны режущего края; </w:t>
      </w:r>
    </w:p>
    <w:p w:rsidR="00BC4080" w:rsidRPr="000931B4" w:rsidRDefault="00BC4080" w:rsidP="007C4A08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 верхней трети коронки;</w:t>
      </w:r>
    </w:p>
    <w:p w:rsidR="00BC4080" w:rsidRPr="000931B4" w:rsidRDefault="00BC4080" w:rsidP="007C4A08">
      <w:pPr>
        <w:numPr>
          <w:ilvl w:val="0"/>
          <w:numId w:val="25"/>
        </w:numPr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 центральной точке коронки (с небной поверхности зуба).</w:t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025. Клиника хронического гипертрофического пульпита: </w:t>
      </w:r>
    </w:p>
    <w:p w:rsidR="00BC4080" w:rsidRPr="000931B4" w:rsidRDefault="00BC4080" w:rsidP="007C4A0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протекает всегда при закрытой полости зуба; </w:t>
      </w:r>
    </w:p>
    <w:p w:rsidR="00BC4080" w:rsidRPr="000931B4" w:rsidRDefault="00BC4080" w:rsidP="007C4A08">
      <w:pPr>
        <w:pStyle w:val="ListParagraph"/>
        <w:numPr>
          <w:ilvl w:val="0"/>
          <w:numId w:val="26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как правило имеются периапикальные изменения; </w:t>
      </w:r>
    </w:p>
    <w:p w:rsidR="00BC4080" w:rsidRPr="000931B4" w:rsidRDefault="00BC4080" w:rsidP="007C4A08">
      <w:pPr>
        <w:pStyle w:val="ListParagraph"/>
        <w:numPr>
          <w:ilvl w:val="0"/>
          <w:numId w:val="26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полость зуба раскрыта, выбухание гипертрофированной пульпы; </w:t>
      </w:r>
    </w:p>
    <w:p w:rsidR="00BC4080" w:rsidRPr="000931B4" w:rsidRDefault="00BC4080" w:rsidP="007C4A0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рог пульпы вскрыт, зондирование болезненно.</w:t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026. Тактика врача при диффузии мышьяковистой кислоты в окружающие ткани: </w:t>
      </w:r>
    </w:p>
    <w:p w:rsidR="00BC4080" w:rsidRPr="000931B4" w:rsidRDefault="00BC4080" w:rsidP="007C4A08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обработка некротизированного участка обезболивающими средствами;</w:t>
      </w:r>
    </w:p>
    <w:p w:rsidR="00BC4080" w:rsidRPr="000931B4" w:rsidRDefault="00BC4080" w:rsidP="007C4A08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обработка некротизированного участка антисептиками и антибиотиками; </w:t>
      </w:r>
    </w:p>
    <w:p w:rsidR="00BC4080" w:rsidRPr="000931B4" w:rsidRDefault="00BC4080" w:rsidP="007C4A08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удаление некротизированного участка;</w:t>
      </w:r>
    </w:p>
    <w:p w:rsidR="00BC4080" w:rsidRPr="000931B4" w:rsidRDefault="00BC4080" w:rsidP="007C4A08">
      <w:pPr>
        <w:numPr>
          <w:ilvl w:val="0"/>
          <w:numId w:val="27"/>
        </w:num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удаление некротизированного участка, обработка протеолитическими ферментами, антидотами, ИГНЛ.</w:t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027. Имеются ли показания для односеансового метода лечения хронического периодонтита однокорневого зуба? </w:t>
      </w:r>
    </w:p>
    <w:p w:rsidR="00BC4080" w:rsidRPr="000931B4" w:rsidRDefault="00BC4080" w:rsidP="007C4A08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нет, такой зуб подлежит удалению; </w:t>
      </w:r>
    </w:p>
    <w:p w:rsidR="00BC4080" w:rsidRPr="000931B4" w:rsidRDefault="00BC4080" w:rsidP="007C4A08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да, надо запломбировать канал и сделать разрез;</w:t>
      </w:r>
    </w:p>
    <w:p w:rsidR="00BC4080" w:rsidRPr="000931B4" w:rsidRDefault="00BC4080" w:rsidP="007C4A08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нет, ибо целесообразно сначала вылечить периостит, а затем лечить зуб;</w:t>
      </w:r>
    </w:p>
    <w:p w:rsidR="00BC4080" w:rsidRPr="000931B4" w:rsidRDefault="00BC4080" w:rsidP="007C4A08">
      <w:pPr>
        <w:numPr>
          <w:ilvl w:val="0"/>
          <w:numId w:val="28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да, надо запломбировать в одно посещение при условии тщательной обработки канала;</w:t>
      </w:r>
    </w:p>
    <w:p w:rsidR="00BC4080" w:rsidRPr="000931B4" w:rsidRDefault="00BC4080" w:rsidP="007C4A0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да, надо запломбировать  и ввести в переходную складку 0,5 млгидрокортизона.</w:t>
      </w:r>
    </w:p>
    <w:p w:rsidR="00BC4080" w:rsidRPr="000931B4" w:rsidRDefault="00BC4080" w:rsidP="00E50844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80" w:rsidRPr="000931B4" w:rsidRDefault="00BC4080" w:rsidP="00E129CF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028. При лечении хронического гранулирующего периодонтита пломбировать каналы нетвердеющими пастами: </w:t>
      </w:r>
    </w:p>
    <w:p w:rsidR="00BC4080" w:rsidRPr="000931B4" w:rsidRDefault="00BC4080" w:rsidP="007C4A0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можно, ибо контакт пасты с тканями воспаленного периодона дает лечебный эффект и будет способствовать его регенерации;</w:t>
      </w:r>
    </w:p>
    <w:p w:rsidR="00BC4080" w:rsidRPr="000931B4" w:rsidRDefault="00BC4080" w:rsidP="007C4A08">
      <w:pPr>
        <w:numPr>
          <w:ilvl w:val="0"/>
          <w:numId w:val="29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не следует, потому что эти пасты будут рассасываться за счет грануляционной ткани;</w:t>
      </w:r>
    </w:p>
    <w:p w:rsidR="00BC4080" w:rsidRPr="000931B4" w:rsidRDefault="00BC4080" w:rsidP="007C4A0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можно и нужно, поскольку всегда есть возможность исправить дефекты пломбирования; </w:t>
      </w:r>
    </w:p>
    <w:p w:rsidR="00BC4080" w:rsidRPr="000931B4" w:rsidRDefault="00BC4080" w:rsidP="007C4A0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можно при наличии свищевого хода, тем более целесообразно, ибо лекарственные вещества, входящие в состав пасты будут способствовать его закрытию;</w:t>
      </w:r>
    </w:p>
    <w:p w:rsidR="00BC4080" w:rsidRPr="000931B4" w:rsidRDefault="00BC4080" w:rsidP="007C4A08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нельзя, так как нетвердеющая паста не обеспечивает герметизма в канале. </w:t>
      </w:r>
    </w:p>
    <w:p w:rsidR="00BC4080" w:rsidRPr="000931B4" w:rsidRDefault="00BC4080" w:rsidP="00E129CF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AF5CA6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029. Абсолютным противопоказанием к эндодонтическому лечению является: </w:t>
      </w:r>
    </w:p>
    <w:p w:rsidR="00BC4080" w:rsidRPr="000931B4" w:rsidRDefault="00BC4080" w:rsidP="007C4A0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сахарный диабет; </w:t>
      </w:r>
    </w:p>
    <w:p w:rsidR="00BC4080" w:rsidRPr="000931B4" w:rsidRDefault="00BC4080" w:rsidP="007C4A0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недостаточность функции надпочечников; </w:t>
      </w:r>
    </w:p>
    <w:p w:rsidR="00BC4080" w:rsidRPr="000931B4" w:rsidRDefault="00BC4080" w:rsidP="007C4A0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лучевая терапия; </w:t>
      </w:r>
    </w:p>
    <w:p w:rsidR="00BC4080" w:rsidRPr="000931B4" w:rsidRDefault="00BC4080" w:rsidP="007C4A0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недавно перенесенный инфаркт миокарда; </w:t>
      </w:r>
    </w:p>
    <w:p w:rsidR="00BC4080" w:rsidRPr="000931B4" w:rsidRDefault="00BC4080" w:rsidP="007C4A0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аллергия. </w:t>
      </w:r>
    </w:p>
    <w:p w:rsidR="00BC4080" w:rsidRPr="000931B4" w:rsidRDefault="00BC4080" w:rsidP="00E7492B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3D4F36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030. Основные требования, предъявляемые к материалам для пломбирования корневых каналов:</w:t>
      </w:r>
    </w:p>
    <w:p w:rsidR="00BC4080" w:rsidRPr="000931B4" w:rsidRDefault="00BC4080" w:rsidP="007C4A0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биологическая толерантность;</w:t>
      </w:r>
    </w:p>
    <w:p w:rsidR="00BC4080" w:rsidRPr="000931B4" w:rsidRDefault="00BC4080" w:rsidP="007C4A0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хороший герметизм пломбирования; </w:t>
      </w:r>
    </w:p>
    <w:p w:rsidR="00BC4080" w:rsidRPr="000931B4" w:rsidRDefault="00BC4080" w:rsidP="007C4A0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хорошая вводимость;</w:t>
      </w:r>
    </w:p>
    <w:p w:rsidR="00BC4080" w:rsidRPr="000931B4" w:rsidRDefault="00BC4080" w:rsidP="007C4A0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рентгено-контрастность; </w:t>
      </w:r>
    </w:p>
    <w:p w:rsidR="00BC4080" w:rsidRPr="000931B4" w:rsidRDefault="00BC4080" w:rsidP="007C4A0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антимикробные и стимулирующие регенерацию тканей периодонта действия.</w:t>
      </w:r>
    </w:p>
    <w:p w:rsidR="00BC4080" w:rsidRPr="000931B4" w:rsidRDefault="00BC4080" w:rsidP="0023721E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80" w:rsidRPr="000931B4" w:rsidRDefault="00BC4080" w:rsidP="006A674E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031. Наиболее широко приемлемым внутриканальным ирригантом имеющим оптимальные очищающие и бактерицидные свойства, является: </w:t>
      </w:r>
    </w:p>
    <w:p w:rsidR="00BC4080" w:rsidRPr="000931B4" w:rsidRDefault="00BC4080" w:rsidP="007C4A08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формакрезол; </w:t>
      </w:r>
    </w:p>
    <w:p w:rsidR="00BC4080" w:rsidRPr="000931B4" w:rsidRDefault="00BC4080" w:rsidP="007C4A08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перекись водорода; </w:t>
      </w:r>
    </w:p>
    <w:p w:rsidR="00BC4080" w:rsidRPr="000931B4" w:rsidRDefault="00BC4080" w:rsidP="007C4A08">
      <w:pPr>
        <w:pStyle w:val="ListParagraph"/>
        <w:numPr>
          <w:ilvl w:val="0"/>
          <w:numId w:val="32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стерильный физраствор;</w:t>
      </w:r>
    </w:p>
    <w:p w:rsidR="00BC4080" w:rsidRPr="000931B4" w:rsidRDefault="00BC4080" w:rsidP="007C4A08">
      <w:pPr>
        <w:pStyle w:val="ListParagraph"/>
        <w:numPr>
          <w:ilvl w:val="0"/>
          <w:numId w:val="32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гипохлорит натрия; </w:t>
      </w:r>
    </w:p>
    <w:p w:rsidR="00BC4080" w:rsidRPr="000931B4" w:rsidRDefault="00BC4080" w:rsidP="007C4A0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хлоргексидин. </w:t>
      </w:r>
    </w:p>
    <w:p w:rsidR="00BC4080" w:rsidRPr="000931B4" w:rsidRDefault="00BC4080" w:rsidP="006A674E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6A674E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032. Инструмент используемый при пломбировании корневых каналов методом латеральной конденсации холодной гуттаперчи: </w:t>
      </w:r>
    </w:p>
    <w:p w:rsidR="00BC4080" w:rsidRPr="000931B4" w:rsidRDefault="00BC4080" w:rsidP="007C4A08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плагер; </w:t>
      </w:r>
    </w:p>
    <w:p w:rsidR="00BC4080" w:rsidRPr="000931B4" w:rsidRDefault="00BC4080" w:rsidP="007C4A08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ример; </w:t>
      </w:r>
    </w:p>
    <w:p w:rsidR="00BC4080" w:rsidRPr="000931B4" w:rsidRDefault="00BC4080" w:rsidP="007C4A08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лентуло; </w:t>
      </w:r>
    </w:p>
    <w:p w:rsidR="00BC4080" w:rsidRPr="000931B4" w:rsidRDefault="00BC4080" w:rsidP="007C4A08">
      <w:pPr>
        <w:pStyle w:val="ListParagraph"/>
        <w:numPr>
          <w:ilvl w:val="0"/>
          <w:numId w:val="33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корневая игла; </w:t>
      </w:r>
    </w:p>
    <w:p w:rsidR="00BC4080" w:rsidRPr="000931B4" w:rsidRDefault="00BC4080" w:rsidP="007C4A08">
      <w:pPr>
        <w:pStyle w:val="ListParagraph"/>
        <w:numPr>
          <w:ilvl w:val="0"/>
          <w:numId w:val="33"/>
        </w:num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спредер.</w:t>
      </w:r>
    </w:p>
    <w:p w:rsidR="00BC4080" w:rsidRPr="000931B4" w:rsidRDefault="00BC4080" w:rsidP="006A674E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5C2F1B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033. При отсутствии реакции на ток 100 мкА можно предположить: </w:t>
      </w:r>
    </w:p>
    <w:p w:rsidR="00BC4080" w:rsidRPr="000931B4" w:rsidRDefault="00BC4080" w:rsidP="005C2F1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средний кариес; </w:t>
      </w:r>
    </w:p>
    <w:p w:rsidR="00BC4080" w:rsidRPr="000931B4" w:rsidRDefault="00BC4080" w:rsidP="005C2F1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интактный зуб; </w:t>
      </w:r>
    </w:p>
    <w:p w:rsidR="00BC4080" w:rsidRPr="000931B4" w:rsidRDefault="00BC4080" w:rsidP="005C2F1B">
      <w:pPr>
        <w:numPr>
          <w:ilvl w:val="0"/>
          <w:numId w:val="34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хронический периодонтит; </w:t>
      </w:r>
    </w:p>
    <w:p w:rsidR="00BC4080" w:rsidRPr="000931B4" w:rsidRDefault="00BC4080" w:rsidP="005C2F1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гангренозный пульпит; </w:t>
      </w:r>
    </w:p>
    <w:p w:rsidR="00BC4080" w:rsidRPr="000931B4" w:rsidRDefault="00BC4080" w:rsidP="005C2F1B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глубокий кариес. </w:t>
      </w:r>
    </w:p>
    <w:p w:rsidR="00BC4080" w:rsidRPr="000931B4" w:rsidRDefault="00BC4080" w:rsidP="005C2F1B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br w:type="page"/>
      </w:r>
    </w:p>
    <w:p w:rsidR="00BC4080" w:rsidRPr="000931B4" w:rsidRDefault="00BC4080" w:rsidP="005C2F1B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034. Корневая пломба должна:</w:t>
      </w:r>
    </w:p>
    <w:p w:rsidR="00BC4080" w:rsidRPr="000931B4" w:rsidRDefault="00BC4080" w:rsidP="005C2F1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достигать верхушечной трети канала; </w:t>
      </w:r>
    </w:p>
    <w:p w:rsidR="00BC4080" w:rsidRPr="000931B4" w:rsidRDefault="00BC4080" w:rsidP="005C2F1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достигать верхушечного отверстия по рентгенологической оценке;</w:t>
      </w:r>
    </w:p>
    <w:p w:rsidR="00BC4080" w:rsidRPr="000931B4" w:rsidRDefault="00BC4080" w:rsidP="005C2F1B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быть на 1-2 мм дальше верхушечного отверстия;</w:t>
      </w:r>
    </w:p>
    <w:p w:rsidR="00BC4080" w:rsidRPr="000931B4" w:rsidRDefault="00BC4080" w:rsidP="005C2F1B">
      <w:pPr>
        <w:numPr>
          <w:ilvl w:val="0"/>
          <w:numId w:val="35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располагаться на 1 мм до верхушечного отверстия по рентгенологической оценке;</w:t>
      </w:r>
    </w:p>
    <w:p w:rsidR="00BC4080" w:rsidRPr="000931B4" w:rsidRDefault="00BC4080" w:rsidP="00CB14A8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достигать уровня дентино-цементного соединения.</w:t>
      </w:r>
    </w:p>
    <w:p w:rsidR="00BC4080" w:rsidRPr="000931B4" w:rsidRDefault="00BC4080" w:rsidP="005C2F1B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5C2F1B">
      <w:pPr>
        <w:spacing w:after="0"/>
        <w:ind w:left="-18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035. В состав корневых силеров вводится гидроокись кальция: </w:t>
      </w:r>
    </w:p>
    <w:p w:rsidR="00BC4080" w:rsidRPr="000931B4" w:rsidRDefault="00BC4080" w:rsidP="005C2F1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для рентгеноконтрастности; </w:t>
      </w:r>
    </w:p>
    <w:p w:rsidR="00BC4080" w:rsidRPr="000931B4" w:rsidRDefault="00BC4080" w:rsidP="005C2F1B">
      <w:pPr>
        <w:numPr>
          <w:ilvl w:val="0"/>
          <w:numId w:val="36"/>
        </w:num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для стимуляции дентина - цементогенеза; </w:t>
      </w:r>
    </w:p>
    <w:p w:rsidR="00BC4080" w:rsidRPr="000931B4" w:rsidRDefault="00BC4080" w:rsidP="005C2F1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для стимуляции остеогенеза; </w:t>
      </w:r>
    </w:p>
    <w:p w:rsidR="00BC4080" w:rsidRPr="000931B4" w:rsidRDefault="00BC4080" w:rsidP="005C2F1B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для противовоспалительной терапии; </w:t>
      </w:r>
    </w:p>
    <w:p w:rsidR="00BC4080" w:rsidRPr="000931B4" w:rsidRDefault="00BC4080" w:rsidP="00CB14A8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для адекватной биосовместимости материала. </w:t>
      </w:r>
    </w:p>
    <w:p w:rsidR="00BC4080" w:rsidRPr="000931B4" w:rsidRDefault="00BC4080" w:rsidP="005C2F1B">
      <w:pPr>
        <w:spacing w:after="0"/>
        <w:ind w:left="-180"/>
        <w:rPr>
          <w:rFonts w:ascii="Times New Roman" w:hAnsi="Times New Roman" w:cs="Times New Roman"/>
          <w:sz w:val="16"/>
          <w:szCs w:val="16"/>
        </w:rPr>
      </w:pP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036. Абсорбция местных анестетиков в тканях зависит: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от растворимости в тканях, степени васкуляризации тканей;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от концентрации препарата;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от разрушения тканевыми ферментами.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037. Действие местного анестетика на ЦНС зависит: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от сочетанного применения местных анестетиков;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от концентрации;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от дозы;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от скорости введения;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от способа введения;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е) верно б), в), г), д).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038. При тяжелом отравлении новокаином наблюдаются следующие клинические признаки: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озноб и лихорадка, бледность, сонливость;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судороги, гипертензия, тахикардия;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гипотония, судороги, дыхательная недостаточность;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диспноэ, гипотония, покраснение кожных покровов;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гиперестезия, головная боль, тошнота, рвота. 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039. Токсическая реакция на введение лидокаина проявляется: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цианозом, сонливостью;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судорогами;     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тошнотой и рвотой;   </w:t>
      </w:r>
    </w:p>
    <w:p w:rsidR="00BC4080" w:rsidRPr="000931B4" w:rsidRDefault="00BC4080" w:rsidP="005C2F1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всем перечисленным.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C4080" w:rsidRPr="000931B4" w:rsidRDefault="00BC4080" w:rsidP="00CB14A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040. Новокаин преимущественно применяют для:</w:t>
      </w:r>
    </w:p>
    <w:p w:rsidR="00BC4080" w:rsidRPr="000931B4" w:rsidRDefault="00BC4080" w:rsidP="00CB14A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инфильтрационной анестезии;       </w:t>
      </w:r>
    </w:p>
    <w:p w:rsidR="00BC4080" w:rsidRPr="000931B4" w:rsidRDefault="00BC4080" w:rsidP="00CB14A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проводниковой анестезии;</w:t>
      </w:r>
    </w:p>
    <w:p w:rsidR="00BC4080" w:rsidRPr="000931B4" w:rsidRDefault="00BC4080" w:rsidP="00CB14A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внутрилигаментарной анестезии;        </w:t>
      </w:r>
    </w:p>
    <w:p w:rsidR="00BC4080" w:rsidRPr="000931B4" w:rsidRDefault="00BC4080" w:rsidP="00CB14A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спонгиозной анестезии.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внутрипериодонтальной анестезии </w:t>
      </w:r>
    </w:p>
    <w:p w:rsidR="00BC4080" w:rsidRPr="000931B4" w:rsidRDefault="00BC4080" w:rsidP="0076479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041. Инфильтрационная анестезия наиболее эффективна:</w:t>
      </w:r>
    </w:p>
    <w:p w:rsidR="00BC4080" w:rsidRPr="000931B4" w:rsidRDefault="00BC4080" w:rsidP="003D3B37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для верхних премоляров, моляров, верхнего клыка;        </w:t>
      </w:r>
    </w:p>
    <w:p w:rsidR="00BC4080" w:rsidRPr="000931B4" w:rsidRDefault="00BC4080" w:rsidP="003D3B37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для нижнего первого моляра;</w:t>
      </w:r>
    </w:p>
    <w:p w:rsidR="00BC4080" w:rsidRPr="000931B4" w:rsidRDefault="00BC4080" w:rsidP="003D3B37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для центральных нижних резцов. 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C4080" w:rsidRPr="000931B4" w:rsidRDefault="00BC4080" w:rsidP="00E91903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042. Общим обезболиванием является:</w:t>
      </w:r>
    </w:p>
    <w:p w:rsidR="00BC4080" w:rsidRPr="000931B4" w:rsidRDefault="00BC4080" w:rsidP="00E91903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внутривенный наркоз;       </w:t>
      </w:r>
    </w:p>
    <w:p w:rsidR="00BC4080" w:rsidRPr="000931B4" w:rsidRDefault="00BC4080" w:rsidP="00E91903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стволовая анестезия;        </w:t>
      </w:r>
    </w:p>
    <w:p w:rsidR="00BC4080" w:rsidRPr="000931B4" w:rsidRDefault="00BC4080" w:rsidP="00E91903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спинальная анестезия;        </w:t>
      </w:r>
    </w:p>
    <w:p w:rsidR="00BC4080" w:rsidRPr="000931B4" w:rsidRDefault="00BC4080" w:rsidP="00E91903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паранефральная блокада.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C4080" w:rsidRPr="000931B4" w:rsidRDefault="00BC4080" w:rsidP="001C2C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043. Непосредственным местным осложнением стволовой анестезии является:</w:t>
      </w:r>
    </w:p>
    <w:p w:rsidR="00BC4080" w:rsidRPr="000931B4" w:rsidRDefault="00BC4080" w:rsidP="001C2C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обморок;        </w:t>
      </w:r>
    </w:p>
    <w:p w:rsidR="00BC4080" w:rsidRPr="000931B4" w:rsidRDefault="00BC4080" w:rsidP="001C2C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повреждение лицевой артерии;        </w:t>
      </w:r>
    </w:p>
    <w:p w:rsidR="00BC4080" w:rsidRPr="000931B4" w:rsidRDefault="00BC4080" w:rsidP="001C2C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попадание иглой в полость носа;        </w:t>
      </w:r>
    </w:p>
    <w:p w:rsidR="00BC4080" w:rsidRPr="000931B4" w:rsidRDefault="00BC4080" w:rsidP="001C2C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гематома.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C4080" w:rsidRPr="000931B4" w:rsidRDefault="00BC4080" w:rsidP="002A770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044. Непосредственным общим осложнением местной анестезии является:</w:t>
      </w:r>
    </w:p>
    <w:p w:rsidR="00BC4080" w:rsidRPr="000931B4" w:rsidRDefault="00BC4080" w:rsidP="002A770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обморок;        </w:t>
      </w:r>
    </w:p>
    <w:p w:rsidR="00BC4080" w:rsidRPr="000931B4" w:rsidRDefault="00BC4080" w:rsidP="002A770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гематома;        </w:t>
      </w:r>
    </w:p>
    <w:p w:rsidR="00BC4080" w:rsidRPr="000931B4" w:rsidRDefault="00BC4080" w:rsidP="002A7708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контрактура.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ab/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045. Токсичность местных анестетиков проявляется: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при гипертиреозе;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при увеличении концентрации анестетика;  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при попадании анестетика в кровяное русло;  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верно всё перечисленное.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046. Непосредственные общие осложнения, возникающие при передозировке анестетика: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тризм;  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двигательное возбуждение, судороги;  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гиперемия в области введения анестетика.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047. Обморок – это: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проявление сосудистой недостаточности с сохранением сознания;  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аллергическая реакция на антиген;       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потеря сознания с отсутствием мышечного тонуса. </w:t>
      </w:r>
    </w:p>
    <w:p w:rsidR="00BC4080" w:rsidRPr="000931B4" w:rsidRDefault="00BC4080" w:rsidP="001F3440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048. При передозировке адреналина больному необходимо ввести: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внутривенно 1 мл атропина;        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внутривенно 1 мл мезатона;      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внутримышечно 1 мл норадреналина.</w:t>
      </w:r>
    </w:p>
    <w:p w:rsidR="00BC4080" w:rsidRPr="000931B4" w:rsidRDefault="00BC4080" w:rsidP="00D309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049. Во время коллапса сознание: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сохранено;        </w:t>
      </w:r>
    </w:p>
    <w:p w:rsidR="00BC4080" w:rsidRPr="000931B4" w:rsidRDefault="00BC4080" w:rsidP="0076479B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не сохранено.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050. Коллапс – это: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аллергическая реакция на антиген;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потеря сознания с отсутствием мышечного тонуса;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проявление сосудистой недостаточности с сохранением сознания.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051. Во время коллапса кожные покровы: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сухие, бледные;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влажные, бледные;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сухие, гиперемированные;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влажные, гиперемированные.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052. Артериальное давление во время коллапса: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повышено;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понижено.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053. Дыхание во время коллапса: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глубокое;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поверхностное.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054. При подозрении на развитие у больного анафилактического шока на введенный анестетик, проводимая терапия должна включать в себя препараты: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аналептики;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гормональные;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антигистаминные;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антигистаминные и аналептики;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антигистаминные и гормональные;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е) антигистаминные, аналептики и гормональные.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055. Анафилактический шок – это: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потеря сознания с отсутствием мышечного тонуса;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наиболее тяжелая аллергическая реакция на антиген;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проявление сосудистой недостаточности с сохранением сознания.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056. Интенсивная терапия в послеоперационном периоде осуществляется: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стоматологом;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средним медицинским персоналом;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врачами специализированной службы.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057. При проведении непрямого массажа сердца руки реаниматора располагаются: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на эпигастрии;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на нижней трети грудины;      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на средней трети грудины.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3B29B5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058. При наступлении клинической смерти внутрисердечно вводят раствор адреналина гидрохлорида: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1%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10%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0.1%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059. К общесоматическим осложнениям местного обезболивания относят: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синусит;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альвеолит;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остеомиелит;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анафилактический шок.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060. Как поступать, если больной не может подробно рассказать анамнез заболевания?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не предавать этому значения;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задавать наводящие вопросы;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вызвать на беседу родственников;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записать в истории болезни, что собрать анамнез заболевания не удалось;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д) верно б), в), г)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061. Если больной доставлен в приемное отделение без сознания,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жалобы и анамнез в истории болезни не записываются;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история болезни записывается со слов сопровождающих лиц или бригады скорой помощи;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история болезни заполняется после нормализации состояния.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062. Пальпация относится: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к клиническому методу обследования больного;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к дополнительному методу обследования больного;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к лабораторному методу обследования больного.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063. Определяются ли в норме лимфатические узлы лица и шеи?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да;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нет.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064. При перкуссии зубов определяется: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болевая реакция;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некроз пульпы;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перелом коронки зуба;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перелом корня зуба;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д) подвижность зубов.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065. Показанием к удалению зуба является: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острый пульпит;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глубокий кариес;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острый периодонтит;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хронический гранулематозный периодонтит.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066. Прямыми щипцами удаляют: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моляры;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премоляры;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зубы мудрости;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резцы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д) резцы нижней челюсти.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067. S-образными щипцами без шипов удаляют: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корни зубов;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моляры нижней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премоляры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третьи моляры нижней челюсти.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068. S-образными щипцами с шипом удаляют: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резцы;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третьи 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превые и вторые 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премоляры верхней челюсти;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третьи моляры нижней челюсти.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069. Штыковидными щипцами удаляют: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резцы нижней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премоляры нижней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третьи моляры нижней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корни зубов верхней челюсти.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070. Клювовидными щипцами со сходящимися щечками удаляют: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резцы нижней челюсти;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моляры нижней челюсти;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премоляры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третьи моляры верхней челюсти;  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корни зубов нижней челюсти.      </w:t>
      </w:r>
    </w:p>
    <w:p w:rsidR="00BC4080" w:rsidRPr="000931B4" w:rsidRDefault="00BC4080" w:rsidP="005A083F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80" w:rsidRPr="000931B4" w:rsidRDefault="00BC4080" w:rsidP="005A083F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071. Оптимальный способ остановки луночкового кровотечения: </w:t>
      </w:r>
    </w:p>
    <w:p w:rsidR="00BC4080" w:rsidRPr="000931B4" w:rsidRDefault="00BC4080" w:rsidP="005A08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тугая тампонада лунки йодоформной марлевой турундой, начиная со дна лунки</w:t>
      </w:r>
    </w:p>
    <w:p w:rsidR="00BC4080" w:rsidRPr="000931B4" w:rsidRDefault="00BC4080" w:rsidP="005A08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ушивание лунки кетгутом</w:t>
      </w:r>
    </w:p>
    <w:p w:rsidR="00BC4080" w:rsidRPr="000931B4" w:rsidRDefault="00BC4080" w:rsidP="005A08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прижатие стерильного тампона к лунке, смоченного 10% раствором хлорида кальция или 3% раствором перекиси водорода зубами антогонистами на 15-20 минут</w:t>
      </w:r>
    </w:p>
    <w:p w:rsidR="00BC4080" w:rsidRPr="000931B4" w:rsidRDefault="00BC4080" w:rsidP="005A08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применением гемостатической губки</w:t>
      </w:r>
    </w:p>
    <w:p w:rsidR="00BC4080" w:rsidRPr="000931B4" w:rsidRDefault="00BC4080" w:rsidP="005A08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д) применением «Альвожила». </w:t>
      </w: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C368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072. Оптимальным положением для больного во время приступа стенокардии является положение:</w:t>
      </w:r>
    </w:p>
    <w:p w:rsidR="00BC4080" w:rsidRPr="000931B4" w:rsidRDefault="00BC4080" w:rsidP="00C368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стоя</w:t>
      </w:r>
    </w:p>
    <w:p w:rsidR="00BC4080" w:rsidRPr="000931B4" w:rsidRDefault="00BC4080" w:rsidP="00C368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сидя</w:t>
      </w:r>
    </w:p>
    <w:p w:rsidR="00BC4080" w:rsidRPr="000931B4" w:rsidRDefault="00BC4080" w:rsidP="00C368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лежа на спине с приподнятыми ногами</w:t>
      </w:r>
    </w:p>
    <w:p w:rsidR="00BC4080" w:rsidRPr="000931B4" w:rsidRDefault="00BC4080" w:rsidP="00C368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г) лежа на спине с опущенными ногами </w:t>
      </w: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073. Главным признаком типичного инфаркта миокарда является: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холодный пот и резкая слабость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брадикардия или тахикардия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низкое АД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боль за грудиной продолжительностью более 20 минут</w:t>
      </w: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074. Для диабетической комы характерны симптомы: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сухость кожи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редкое дыхание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частое шумное дыхание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запах ацетона в выдыхаемом воздухе</w:t>
      </w:r>
    </w:p>
    <w:p w:rsidR="00BC4080" w:rsidRPr="000931B4" w:rsidRDefault="00BC4080" w:rsidP="0044606B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д) твердые глазные яблоки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075. Для гипогликемического состояния характерны: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вялость и апатия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возбуждение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сухость кожи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потливость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д) повышение мышечного тонуса</w:t>
      </w:r>
    </w:p>
    <w:p w:rsidR="00BC4080" w:rsidRPr="000931B4" w:rsidRDefault="00BC4080" w:rsidP="0044606B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е) снижение мышечного тонуса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076. Первоочередным мероприятием при анафилактическом шоке является: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введение антигистаминных препаратов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наложение жгута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в\в введение преднизолона и адреналина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п\к введение адреналина в место инъекции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077. К способам временной остановки наружного артериального кровотечения относятся: 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наложение давящей повязки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наложение кровоостанавливающего жгута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форсированное сгибание конечностей</w:t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пальцевое прижатие</w:t>
      </w: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br w:type="page"/>
      </w:r>
    </w:p>
    <w:p w:rsidR="00BC4080" w:rsidRPr="000931B4" w:rsidRDefault="00BC4080" w:rsidP="00446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078. Ранение сосудов при проводниковой анестезии приводит к: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а) возникновение тризма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возникновению парестезии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образованию некроза 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образованию гематомы</w:t>
      </w: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079. У пациента наблюдается быстрое повышение АД, резкая головная боль, рвота, дрожь во всем теле, тахикардия. Имеет место: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приступ стенокардии 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б) коллапс 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в) гипогликемия 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гипертонический криз</w:t>
      </w:r>
    </w:p>
    <w:p w:rsidR="00BC4080" w:rsidRPr="000931B4" w:rsidRDefault="00BC4080" w:rsidP="008B2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д) инфаркт миокарда</w:t>
      </w: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D30958">
      <w:pPr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080. Показаниями к премедикации при проведении вмешательств в клинике терапевтической стоматологии являются:</w:t>
      </w:r>
    </w:p>
    <w:p w:rsidR="00BC4080" w:rsidRPr="000931B4" w:rsidRDefault="00BC4080" w:rsidP="00433A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 xml:space="preserve">а) сопутствующие заболевания системы кровообращения </w:t>
      </w:r>
    </w:p>
    <w:p w:rsidR="00BC4080" w:rsidRPr="000931B4" w:rsidRDefault="00BC4080" w:rsidP="00433A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б) сопутствующие заболевания органов дыхания</w:t>
      </w:r>
    </w:p>
    <w:p w:rsidR="00BC4080" w:rsidRPr="000931B4" w:rsidRDefault="00BC4080" w:rsidP="00433A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в) выраженный страх перед стоматологическим вмешательством</w:t>
      </w:r>
    </w:p>
    <w:p w:rsidR="00BC4080" w:rsidRPr="000931B4" w:rsidRDefault="00BC4080" w:rsidP="00433A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г) обширность стоматологического вмешательства</w:t>
      </w:r>
    </w:p>
    <w:p w:rsidR="00BC4080" w:rsidRPr="000931B4" w:rsidRDefault="00BC4080" w:rsidP="00D30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D30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081. Работники с высшим медицинским или фармацевтическим образованием могут быть допущены к практической деятельности после прохождения переподготовки или на основании проверочного испытания, если они не работали по своей специальности:</w:t>
      </w:r>
    </w:p>
    <w:p w:rsidR="00BC4080" w:rsidRPr="000931B4" w:rsidRDefault="00BC4080" w:rsidP="007C4A0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более 5 лет</w:t>
      </w:r>
    </w:p>
    <w:p w:rsidR="00BC4080" w:rsidRPr="000931B4" w:rsidRDefault="00BC4080" w:rsidP="007C4A0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более 10 лет</w:t>
      </w:r>
    </w:p>
    <w:p w:rsidR="00BC4080" w:rsidRPr="000931B4" w:rsidRDefault="00BC4080" w:rsidP="007C4A0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более 3 лет</w:t>
      </w:r>
    </w:p>
    <w:p w:rsidR="00BC4080" w:rsidRPr="000931B4" w:rsidRDefault="00BC4080" w:rsidP="00D30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4080" w:rsidRPr="000931B4" w:rsidRDefault="00BC4080" w:rsidP="00D30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082. Основополагающий правовой акт в области здравоохранения:</w:t>
      </w:r>
    </w:p>
    <w:p w:rsidR="00BC4080" w:rsidRPr="000931B4" w:rsidRDefault="00BC4080" w:rsidP="00433A4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«Основы законодательства РФ об охране здоровья граждан»</w:t>
      </w:r>
    </w:p>
    <w:p w:rsidR="00BC4080" w:rsidRPr="000931B4" w:rsidRDefault="00BC4080" w:rsidP="00433A4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«О медицинском страховании граждан в РФ»</w:t>
      </w:r>
    </w:p>
    <w:p w:rsidR="00BC4080" w:rsidRPr="000931B4" w:rsidRDefault="00BC4080" w:rsidP="00433A4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1B4">
        <w:rPr>
          <w:rFonts w:ascii="Times New Roman" w:hAnsi="Times New Roman" w:cs="Times New Roman"/>
          <w:sz w:val="24"/>
          <w:szCs w:val="24"/>
        </w:rPr>
        <w:t>« О донорстве крови и ее компонентов»</w:t>
      </w:r>
    </w:p>
    <w:p w:rsidR="00BC4080" w:rsidRPr="000931B4" w:rsidRDefault="00BC4080" w:rsidP="00D3095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747" w:type="dxa"/>
        <w:tblInd w:w="2" w:type="dxa"/>
        <w:tblLayout w:type="fixed"/>
        <w:tblLook w:val="01E0"/>
      </w:tblPr>
      <w:tblGrid>
        <w:gridCol w:w="9747"/>
      </w:tblGrid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1666"/>
              </w:tabs>
              <w:autoSpaceDE w:val="0"/>
              <w:autoSpaceDN w:val="0"/>
              <w:adjustRightInd w:val="0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083. Впервые в жизни установленный диагноз относится к понятию: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первичное посещение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первичная заболеваемость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болезненность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обращаемость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острые заболевания</w:t>
            </w:r>
          </w:p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084. Основным учетным признаком при изучении заболеваемости является: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№ документа, из которого взяты сведения</w:t>
            </w:r>
          </w:p>
        </w:tc>
      </w:tr>
      <w:tr w:rsidR="00BC4080" w:rsidRPr="000931B4">
        <w:trPr>
          <w:trHeight w:val="1704"/>
        </w:trPr>
        <w:tc>
          <w:tcPr>
            <w:tcW w:w="9747" w:type="dxa"/>
            <w:tcBorders>
              <w:bottom w:val="nil"/>
            </w:tcBorders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дата регистрации</w:t>
            </w:r>
          </w:p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диагноз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085. Основной учетный документ при изучении заболеваемости с временной утратой трудоспособности: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амбулаторная карта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листок нетрудоспособности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карта выбывшего больного из стационара статистический талон уточненного диагноза</w:t>
            </w:r>
          </w:p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086. Структура больничных учреждений РФ включает типы больниц: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республиканские, областные больницы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центральные районные больницы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городские многопрофильные больницы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сельские участковые больницы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все перечисленное</w:t>
            </w:r>
          </w:p>
          <w:p w:rsidR="00BC4080" w:rsidRPr="000931B4" w:rsidRDefault="00BC4080" w:rsidP="00433A4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087. Объективными методами изучения здоровья населения являются, кроме: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анализ смертности населения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заболеваемость населения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опросы населения о здоровье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отсутствие на работе по болезни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инвалидности</w:t>
            </w:r>
          </w:p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088. По определению ВОЗ здоровье человека характеризуется состоянием: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физического благополучия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физического и душевного благополучия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физического, душевного и социального благополучия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физического, душевного и социального благополучия при полной адаптации к условиям внешней среды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физического, душевного и социального благополучия при полной адаптации к условиям внешней среды и способностью к воспроизводству</w:t>
            </w:r>
          </w:p>
          <w:p w:rsidR="00BC4080" w:rsidRPr="000931B4" w:rsidRDefault="00BC4080" w:rsidP="00433A4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089. В характеристику здоровья населения включаются: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демографические показатели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заболеваемость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инвалидность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все перечисленное</w:t>
            </w:r>
          </w:p>
        </w:tc>
      </w:tr>
      <w:tr w:rsidR="00BC4080" w:rsidRPr="000931B4">
        <w:tc>
          <w:tcPr>
            <w:tcW w:w="9747" w:type="dxa"/>
          </w:tcPr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ab/>
              <w:t>только а) и б)</w:t>
            </w:r>
          </w:p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881" w:type="dxa"/>
              <w:tblLayout w:type="fixed"/>
              <w:tblLook w:val="01E0"/>
            </w:tblPr>
            <w:tblGrid>
              <w:gridCol w:w="10881"/>
            </w:tblGrid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090. Среди факторов, формирующих здоровье человека имеет значение:</w:t>
                  </w:r>
                </w:p>
              </w:tc>
            </w:tr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</w:t>
                  </w: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образ жизни</w:t>
                  </w:r>
                </w:p>
              </w:tc>
            </w:tr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</w:t>
                  </w: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уровень медицинской помощи</w:t>
                  </w:r>
                </w:p>
              </w:tc>
            </w:tr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</w:t>
                  </w: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состояние окружающей среды</w:t>
                  </w:r>
                </w:p>
              </w:tc>
            </w:tr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</w:t>
                  </w: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вредные привычки</w:t>
                  </w:r>
                </w:p>
              </w:tc>
            </w:tr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</w:t>
                  </w: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наследственные факторы</w:t>
                  </w:r>
                </w:p>
              </w:tc>
            </w:tr>
            <w:tr w:rsidR="00BC4080" w:rsidRPr="000931B4">
              <w:tc>
                <w:tcPr>
                  <w:tcW w:w="10881" w:type="dxa"/>
                </w:tcPr>
                <w:p w:rsidR="00BC4080" w:rsidRPr="000931B4" w:rsidRDefault="00BC4080" w:rsidP="000E6422">
                  <w:pPr>
                    <w:widowControl w:val="0"/>
                    <w:shd w:val="clear" w:color="auto" w:fill="FFFFFF"/>
                    <w:tabs>
                      <w:tab w:val="left" w:pos="317"/>
                      <w:tab w:val="left" w:pos="851"/>
                    </w:tabs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е)</w:t>
                  </w:r>
                  <w:r w:rsidRPr="000931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все перечисленное</w:t>
                  </w:r>
                </w:p>
              </w:tc>
            </w:tr>
          </w:tbl>
          <w:p w:rsidR="00BC4080" w:rsidRPr="000931B4" w:rsidRDefault="00BC4080" w:rsidP="00433A45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091. Стерилизации подвергаются изделия медназначения, контактирующие с:</w:t>
            </w:r>
          </w:p>
          <w:p w:rsidR="00BC4080" w:rsidRPr="000931B4" w:rsidRDefault="00BC4080" w:rsidP="00433A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слизистыми оболочками</w:t>
            </w:r>
          </w:p>
          <w:p w:rsidR="00BC4080" w:rsidRPr="000931B4" w:rsidRDefault="00BC4080" w:rsidP="00433A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б) раневыми поверхностями </w:t>
            </w:r>
          </w:p>
          <w:p w:rsidR="00BC4080" w:rsidRPr="000931B4" w:rsidRDefault="00BC4080" w:rsidP="00433A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кровью</w:t>
            </w:r>
          </w:p>
          <w:p w:rsidR="00BC4080" w:rsidRPr="000931B4" w:rsidRDefault="00BC4080" w:rsidP="000E6422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кожными покровами</w:t>
            </w:r>
          </w:p>
          <w:p w:rsidR="00BC4080" w:rsidRPr="000931B4" w:rsidRDefault="00BC4080" w:rsidP="00433A4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 инъекционными препаратами</w:t>
            </w:r>
          </w:p>
          <w:p w:rsidR="00BC4080" w:rsidRPr="000931B4" w:rsidRDefault="00BC4080" w:rsidP="0043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092. Факторы, влияющие на эффективность  дезинфекции: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а) концентрация дезинфектанта 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 устойчивость микробов к дезинфектанту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в) степень загрязнения объекта биоматериалом 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г) способ дезинфекционной обработки 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д) время воздействия препарата </w:t>
            </w:r>
          </w:p>
          <w:p w:rsidR="00BC4080" w:rsidRPr="000931B4" w:rsidRDefault="00BC4080" w:rsidP="000E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093. Стерилизация инструментария в воздушном стерилизаторе проводится: </w:t>
            </w:r>
          </w:p>
          <w:p w:rsidR="00BC4080" w:rsidRPr="000931B4" w:rsidRDefault="00BC4080" w:rsidP="000E6422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в открытом виде</w:t>
            </w:r>
          </w:p>
          <w:p w:rsidR="00BC4080" w:rsidRPr="000931B4" w:rsidRDefault="00BC4080" w:rsidP="000E6422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б) в крафт-бумаге </w:t>
            </w:r>
          </w:p>
          <w:p w:rsidR="00BC4080" w:rsidRPr="000931B4" w:rsidRDefault="00BC4080" w:rsidP="000E6422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в бязи</w:t>
            </w:r>
          </w:p>
          <w:p w:rsidR="00BC4080" w:rsidRPr="000931B4" w:rsidRDefault="00BC4080" w:rsidP="000E6422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в крепированной бумаге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094. Азопирамовую пробу можно использовать с момента приготовления в течение: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30 мин</w:t>
            </w:r>
          </w:p>
          <w:p w:rsidR="00BC4080" w:rsidRPr="000931B4" w:rsidRDefault="00BC4080" w:rsidP="000E6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 1-2 ч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рабочей смены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суток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095. Кто в обязательном порядке должен прививаться против гепатита В (приказ МЗ РФ)</w:t>
            </w:r>
          </w:p>
          <w:p w:rsidR="00BC4080" w:rsidRPr="000931B4" w:rsidRDefault="00BC4080" w:rsidP="000E64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а) больные гемофилией, находящиеся на гемодиализе </w:t>
            </w:r>
          </w:p>
          <w:p w:rsidR="00BC4080" w:rsidRPr="000931B4" w:rsidRDefault="00BC4080" w:rsidP="000E64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 медработники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в) новорожденные </w:t>
            </w:r>
          </w:p>
          <w:p w:rsidR="00BC4080" w:rsidRPr="000931B4" w:rsidRDefault="00BC4080" w:rsidP="000E64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кадровые доноры</w:t>
            </w:r>
          </w:p>
          <w:p w:rsidR="00BC4080" w:rsidRPr="000931B4" w:rsidRDefault="00BC4080" w:rsidP="000E642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д) дети домов ребенка</w:t>
            </w:r>
          </w:p>
          <w:p w:rsidR="00BC4080" w:rsidRPr="000931B4" w:rsidRDefault="00BC4080" w:rsidP="000E642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е) подростки 12-14 лет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096. Лица, имевшие половой или медицинский контакт с больными ВИЧ-инфекцией, проходят клинико-лабораторное обследование: </w:t>
            </w:r>
          </w:p>
          <w:p w:rsidR="00BC4080" w:rsidRPr="000931B4" w:rsidRDefault="00BC4080" w:rsidP="000E6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при выявлении, через 1,5; 3; 6; 12; месяцев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б) через 3, 6, 12 месяцев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при выявлении, через 1; 3; 6; 9; 12 месяцев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через 3; 6; 9; 12; 18; 24 месяца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097. Обеззараживание рук при загрязнении их кровью нужно провести следующим образом: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обработать тампоном, смоченным 96% спиртом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 вымыть под теплой водой и обработать 70% спиртом</w:t>
            </w:r>
          </w:p>
          <w:p w:rsidR="00BC4080" w:rsidRPr="000931B4" w:rsidRDefault="00BC4080" w:rsidP="000E6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обработать кожу тампоном, смоченным 70% спиртом, вымыть дважды с мылом  под теплой проточной водой и повторно обработать 70% спиртом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г) вымыть водой с мылом, обработать тампоном, смоченным 3% раствором хлорамина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098. Основными путями передачи ВИЧ-инфекции, имеющими эпидемиологическое значение, являются: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алиментарный, трансмиссивный, половой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 воздушно-капельный, парентеральный, вертикальный</w:t>
            </w:r>
          </w:p>
          <w:p w:rsidR="00BC4080" w:rsidRPr="000931B4" w:rsidRDefault="00BC4080" w:rsidP="000E6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парентеральный, половой, вертикальный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трансмиссивный, парентеральный, половой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099. При попадании крови в полость рта медицинского работника нужно прополоскать рот: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раствором фурацилина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б) 0,05% раствором перманганата калия</w:t>
            </w:r>
          </w:p>
          <w:p w:rsidR="00BC4080" w:rsidRPr="000931B4" w:rsidRDefault="00BC4080" w:rsidP="000E6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70% спиртом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проточной водой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100. Профилактику ВИЧ-инфекции при порезе или уколе кожи медицинского работника инструментом, загрязненным кровью, следует провести следующим образом: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а) промыть проточной водой, вымыть с мылом</w:t>
            </w:r>
          </w:p>
          <w:p w:rsidR="00BC4080" w:rsidRPr="000931B4" w:rsidRDefault="00BC4080" w:rsidP="000E6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 xml:space="preserve">б) выдавить кровь, кожу обработать  70% спиртом, вымыть руки теплой проточной водой с двукратным намыливанием, обработать 5% раствором йода 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в) обработать 6% раствором перекиси водорода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1B4">
              <w:rPr>
                <w:rFonts w:ascii="Times New Roman" w:hAnsi="Times New Roman" w:cs="Times New Roman"/>
                <w:sz w:val="24"/>
                <w:szCs w:val="24"/>
              </w:rPr>
              <w:t>г) выдавить кровь, обработать ранку 96% спиртом</w:t>
            </w: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80" w:rsidRPr="000931B4" w:rsidRDefault="00BC4080" w:rsidP="00427169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4080" w:rsidRPr="000931B4" w:rsidRDefault="00BC4080" w:rsidP="00BC6AA2">
      <w:pPr>
        <w:rPr>
          <w:sz w:val="32"/>
          <w:szCs w:val="32"/>
        </w:rPr>
      </w:pPr>
    </w:p>
    <w:sectPr w:rsidR="00BC4080" w:rsidRPr="000931B4" w:rsidSect="00476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B3F"/>
    <w:multiLevelType w:val="hybridMultilevel"/>
    <w:tmpl w:val="9BBAC22C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55C599D"/>
    <w:multiLevelType w:val="hybridMultilevel"/>
    <w:tmpl w:val="3260ECC6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104E2"/>
    <w:multiLevelType w:val="hybridMultilevel"/>
    <w:tmpl w:val="EE248326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9B06520"/>
    <w:multiLevelType w:val="hybridMultilevel"/>
    <w:tmpl w:val="9BD6EDE8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0A255B2E"/>
    <w:multiLevelType w:val="hybridMultilevel"/>
    <w:tmpl w:val="8DDCADEA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45836"/>
    <w:multiLevelType w:val="hybridMultilevel"/>
    <w:tmpl w:val="B4A46A38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70534"/>
    <w:multiLevelType w:val="hybridMultilevel"/>
    <w:tmpl w:val="9C167ACA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6044ED8"/>
    <w:multiLevelType w:val="hybridMultilevel"/>
    <w:tmpl w:val="EA38F88A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55E1A"/>
    <w:multiLevelType w:val="hybridMultilevel"/>
    <w:tmpl w:val="978A1B9E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D0C27"/>
    <w:multiLevelType w:val="hybridMultilevel"/>
    <w:tmpl w:val="C6AA02BE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16003"/>
    <w:multiLevelType w:val="hybridMultilevel"/>
    <w:tmpl w:val="2A4AE268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FFE03FE"/>
    <w:multiLevelType w:val="hybridMultilevel"/>
    <w:tmpl w:val="C622B2E0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636C0"/>
    <w:multiLevelType w:val="hybridMultilevel"/>
    <w:tmpl w:val="6B0C4CE0"/>
    <w:lvl w:ilvl="0" w:tplc="45E0F8CC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00786"/>
    <w:multiLevelType w:val="hybridMultilevel"/>
    <w:tmpl w:val="F7A0558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86998"/>
    <w:multiLevelType w:val="hybridMultilevel"/>
    <w:tmpl w:val="99C21AEA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B5B7C"/>
    <w:multiLevelType w:val="hybridMultilevel"/>
    <w:tmpl w:val="E16A5622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D0897"/>
    <w:multiLevelType w:val="hybridMultilevel"/>
    <w:tmpl w:val="86A04EF4"/>
    <w:lvl w:ilvl="0" w:tplc="45E0F8CC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02" w:hanging="360"/>
      </w:pPr>
    </w:lvl>
    <w:lvl w:ilvl="2" w:tplc="0419001B">
      <w:start w:val="1"/>
      <w:numFmt w:val="lowerRoman"/>
      <w:lvlText w:val="%3."/>
      <w:lvlJc w:val="right"/>
      <w:pPr>
        <w:ind w:left="2122" w:hanging="180"/>
      </w:pPr>
    </w:lvl>
    <w:lvl w:ilvl="3" w:tplc="0419000F">
      <w:start w:val="1"/>
      <w:numFmt w:val="decimal"/>
      <w:lvlText w:val="%4."/>
      <w:lvlJc w:val="left"/>
      <w:pPr>
        <w:ind w:left="2842" w:hanging="360"/>
      </w:pPr>
    </w:lvl>
    <w:lvl w:ilvl="4" w:tplc="04190019">
      <w:start w:val="1"/>
      <w:numFmt w:val="lowerLetter"/>
      <w:lvlText w:val="%5."/>
      <w:lvlJc w:val="left"/>
      <w:pPr>
        <w:ind w:left="3562" w:hanging="360"/>
      </w:pPr>
    </w:lvl>
    <w:lvl w:ilvl="5" w:tplc="0419001B">
      <w:start w:val="1"/>
      <w:numFmt w:val="lowerRoman"/>
      <w:lvlText w:val="%6."/>
      <w:lvlJc w:val="right"/>
      <w:pPr>
        <w:ind w:left="4282" w:hanging="180"/>
      </w:pPr>
    </w:lvl>
    <w:lvl w:ilvl="6" w:tplc="0419000F">
      <w:start w:val="1"/>
      <w:numFmt w:val="decimal"/>
      <w:lvlText w:val="%7."/>
      <w:lvlJc w:val="left"/>
      <w:pPr>
        <w:ind w:left="5002" w:hanging="360"/>
      </w:pPr>
    </w:lvl>
    <w:lvl w:ilvl="7" w:tplc="04190019">
      <w:start w:val="1"/>
      <w:numFmt w:val="lowerLetter"/>
      <w:lvlText w:val="%8."/>
      <w:lvlJc w:val="left"/>
      <w:pPr>
        <w:ind w:left="5722" w:hanging="360"/>
      </w:pPr>
    </w:lvl>
    <w:lvl w:ilvl="8" w:tplc="0419001B">
      <w:start w:val="1"/>
      <w:numFmt w:val="lowerRoman"/>
      <w:lvlText w:val="%9."/>
      <w:lvlJc w:val="right"/>
      <w:pPr>
        <w:ind w:left="6442" w:hanging="180"/>
      </w:pPr>
    </w:lvl>
  </w:abstractNum>
  <w:abstractNum w:abstractNumId="17">
    <w:nsid w:val="3BCB1E69"/>
    <w:multiLevelType w:val="hybridMultilevel"/>
    <w:tmpl w:val="9B488D44"/>
    <w:lvl w:ilvl="0" w:tplc="45E0F8CC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12E3382"/>
    <w:multiLevelType w:val="hybridMultilevel"/>
    <w:tmpl w:val="59BC12BE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34B59"/>
    <w:multiLevelType w:val="hybridMultilevel"/>
    <w:tmpl w:val="F7A0558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A411A"/>
    <w:multiLevelType w:val="hybridMultilevel"/>
    <w:tmpl w:val="7D360978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48954CFE"/>
    <w:multiLevelType w:val="hybridMultilevel"/>
    <w:tmpl w:val="D6C0444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10EB8"/>
    <w:multiLevelType w:val="hybridMultilevel"/>
    <w:tmpl w:val="993C18D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C7360"/>
    <w:multiLevelType w:val="hybridMultilevel"/>
    <w:tmpl w:val="E394404A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0A98"/>
    <w:multiLevelType w:val="hybridMultilevel"/>
    <w:tmpl w:val="11A0A492"/>
    <w:lvl w:ilvl="0" w:tplc="45E0F8CC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2EC6F0A"/>
    <w:multiLevelType w:val="hybridMultilevel"/>
    <w:tmpl w:val="5A469BC6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54BF66CA"/>
    <w:multiLevelType w:val="hybridMultilevel"/>
    <w:tmpl w:val="4840452E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96706"/>
    <w:multiLevelType w:val="hybridMultilevel"/>
    <w:tmpl w:val="1FC4216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B46D7"/>
    <w:multiLevelType w:val="hybridMultilevel"/>
    <w:tmpl w:val="E8CA14FA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2059B"/>
    <w:multiLevelType w:val="hybridMultilevel"/>
    <w:tmpl w:val="993C18D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A37E8"/>
    <w:multiLevelType w:val="hybridMultilevel"/>
    <w:tmpl w:val="FC665704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B724D"/>
    <w:multiLevelType w:val="hybridMultilevel"/>
    <w:tmpl w:val="81A6523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397E01"/>
    <w:multiLevelType w:val="hybridMultilevel"/>
    <w:tmpl w:val="65D87218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65E43B02"/>
    <w:multiLevelType w:val="hybridMultilevel"/>
    <w:tmpl w:val="DB62B7A4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AD70821"/>
    <w:multiLevelType w:val="hybridMultilevel"/>
    <w:tmpl w:val="2F703B36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B5B5263"/>
    <w:multiLevelType w:val="hybridMultilevel"/>
    <w:tmpl w:val="DFA67A34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B278A"/>
    <w:multiLevelType w:val="hybridMultilevel"/>
    <w:tmpl w:val="2E26C62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1"/>
  </w:num>
  <w:num w:numId="5">
    <w:abstractNumId w:val="18"/>
  </w:num>
  <w:num w:numId="6">
    <w:abstractNumId w:val="35"/>
  </w:num>
  <w:num w:numId="7">
    <w:abstractNumId w:val="26"/>
  </w:num>
  <w:num w:numId="8">
    <w:abstractNumId w:val="15"/>
  </w:num>
  <w:num w:numId="9">
    <w:abstractNumId w:val="9"/>
  </w:num>
  <w:num w:numId="10">
    <w:abstractNumId w:val="33"/>
  </w:num>
  <w:num w:numId="11">
    <w:abstractNumId w:val="11"/>
  </w:num>
  <w:num w:numId="12">
    <w:abstractNumId w:val="8"/>
  </w:num>
  <w:num w:numId="13">
    <w:abstractNumId w:val="6"/>
  </w:num>
  <w:num w:numId="14">
    <w:abstractNumId w:val="0"/>
  </w:num>
  <w:num w:numId="15">
    <w:abstractNumId w:val="32"/>
  </w:num>
  <w:num w:numId="16">
    <w:abstractNumId w:val="2"/>
  </w:num>
  <w:num w:numId="17">
    <w:abstractNumId w:val="10"/>
  </w:num>
  <w:num w:numId="18">
    <w:abstractNumId w:val="25"/>
  </w:num>
  <w:num w:numId="19">
    <w:abstractNumId w:val="20"/>
  </w:num>
  <w:num w:numId="20">
    <w:abstractNumId w:val="36"/>
  </w:num>
  <w:num w:numId="21">
    <w:abstractNumId w:val="23"/>
  </w:num>
  <w:num w:numId="22">
    <w:abstractNumId w:val="13"/>
  </w:num>
  <w:num w:numId="23">
    <w:abstractNumId w:val="19"/>
  </w:num>
  <w:num w:numId="24">
    <w:abstractNumId w:val="29"/>
  </w:num>
  <w:num w:numId="25">
    <w:abstractNumId w:val="22"/>
  </w:num>
  <w:num w:numId="26">
    <w:abstractNumId w:val="21"/>
  </w:num>
  <w:num w:numId="27">
    <w:abstractNumId w:val="7"/>
  </w:num>
  <w:num w:numId="28">
    <w:abstractNumId w:val="5"/>
  </w:num>
  <w:num w:numId="29">
    <w:abstractNumId w:val="30"/>
  </w:num>
  <w:num w:numId="30">
    <w:abstractNumId w:val="34"/>
  </w:num>
  <w:num w:numId="31">
    <w:abstractNumId w:val="3"/>
  </w:num>
  <w:num w:numId="32">
    <w:abstractNumId w:val="28"/>
  </w:num>
  <w:num w:numId="33">
    <w:abstractNumId w:val="14"/>
  </w:num>
  <w:num w:numId="34">
    <w:abstractNumId w:val="4"/>
  </w:num>
  <w:num w:numId="35">
    <w:abstractNumId w:val="31"/>
  </w:num>
  <w:num w:numId="36">
    <w:abstractNumId w:val="27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AA2"/>
    <w:rsid w:val="000931B4"/>
    <w:rsid w:val="000A62F5"/>
    <w:rsid w:val="000E6422"/>
    <w:rsid w:val="0018689B"/>
    <w:rsid w:val="00191D26"/>
    <w:rsid w:val="001A2EA5"/>
    <w:rsid w:val="001C2C9B"/>
    <w:rsid w:val="001F3440"/>
    <w:rsid w:val="0023721E"/>
    <w:rsid w:val="002A4CFE"/>
    <w:rsid w:val="002A7708"/>
    <w:rsid w:val="00302EB4"/>
    <w:rsid w:val="003067A1"/>
    <w:rsid w:val="003B29B5"/>
    <w:rsid w:val="003D3B37"/>
    <w:rsid w:val="003D4F36"/>
    <w:rsid w:val="00405CCE"/>
    <w:rsid w:val="00427169"/>
    <w:rsid w:val="00433A45"/>
    <w:rsid w:val="0044606B"/>
    <w:rsid w:val="004760DC"/>
    <w:rsid w:val="004A2D96"/>
    <w:rsid w:val="00541936"/>
    <w:rsid w:val="00551672"/>
    <w:rsid w:val="005770AC"/>
    <w:rsid w:val="005A083F"/>
    <w:rsid w:val="005C2F1B"/>
    <w:rsid w:val="00604558"/>
    <w:rsid w:val="0061416C"/>
    <w:rsid w:val="006234D9"/>
    <w:rsid w:val="00662F98"/>
    <w:rsid w:val="006637D0"/>
    <w:rsid w:val="0068505F"/>
    <w:rsid w:val="006A674E"/>
    <w:rsid w:val="006C1910"/>
    <w:rsid w:val="006C431A"/>
    <w:rsid w:val="0076479B"/>
    <w:rsid w:val="00792F78"/>
    <w:rsid w:val="007C4A08"/>
    <w:rsid w:val="0084012F"/>
    <w:rsid w:val="008546C4"/>
    <w:rsid w:val="008A4F14"/>
    <w:rsid w:val="008B2FCB"/>
    <w:rsid w:val="008E1412"/>
    <w:rsid w:val="008F115B"/>
    <w:rsid w:val="008F17C7"/>
    <w:rsid w:val="008F4422"/>
    <w:rsid w:val="00901991"/>
    <w:rsid w:val="009335EB"/>
    <w:rsid w:val="009652F0"/>
    <w:rsid w:val="009E1D77"/>
    <w:rsid w:val="00A64266"/>
    <w:rsid w:val="00AA29B8"/>
    <w:rsid w:val="00AA42FF"/>
    <w:rsid w:val="00AF5CA6"/>
    <w:rsid w:val="00B34DBF"/>
    <w:rsid w:val="00B463A9"/>
    <w:rsid w:val="00BA379E"/>
    <w:rsid w:val="00BC4080"/>
    <w:rsid w:val="00BC6AA2"/>
    <w:rsid w:val="00BE15F5"/>
    <w:rsid w:val="00C3688E"/>
    <w:rsid w:val="00C379CA"/>
    <w:rsid w:val="00CB14A8"/>
    <w:rsid w:val="00CF4B51"/>
    <w:rsid w:val="00D30958"/>
    <w:rsid w:val="00D4298F"/>
    <w:rsid w:val="00DA2E48"/>
    <w:rsid w:val="00DD71D2"/>
    <w:rsid w:val="00DF02E8"/>
    <w:rsid w:val="00E129CF"/>
    <w:rsid w:val="00E34510"/>
    <w:rsid w:val="00E37496"/>
    <w:rsid w:val="00E50844"/>
    <w:rsid w:val="00E73069"/>
    <w:rsid w:val="00E7492B"/>
    <w:rsid w:val="00E91903"/>
    <w:rsid w:val="00EB3B7C"/>
    <w:rsid w:val="00F02803"/>
    <w:rsid w:val="00F10364"/>
    <w:rsid w:val="00FF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D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D3095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30958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4271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19</Pages>
  <Words>3453</Words>
  <Characters>19686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</dc:creator>
  <cp:keywords/>
  <dc:description/>
  <cp:lastModifiedBy>User</cp:lastModifiedBy>
  <cp:revision>65</cp:revision>
  <dcterms:created xsi:type="dcterms:W3CDTF">2013-01-18T11:01:00Z</dcterms:created>
  <dcterms:modified xsi:type="dcterms:W3CDTF">2013-03-25T12:26:00Z</dcterms:modified>
</cp:coreProperties>
</file>